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B8" w:rsidRPr="00E75A86" w:rsidRDefault="00801BB8" w:rsidP="00E75A86">
      <w:pPr>
        <w:widowControl w:val="0"/>
        <w:autoSpaceDE w:val="0"/>
        <w:autoSpaceDN w:val="0"/>
        <w:adjustRightInd w:val="0"/>
        <w:spacing w:after="0"/>
        <w:jc w:val="center"/>
        <w:rPr>
          <w:rFonts w:ascii="Century Gothic" w:hAnsi="Century Gothic" w:cs="Arial"/>
          <w:b/>
          <w:bCs/>
          <w:sz w:val="24"/>
          <w:szCs w:val="24"/>
        </w:rPr>
      </w:pPr>
      <w:bookmarkStart w:id="0" w:name="_GoBack"/>
      <w:r w:rsidRPr="00E75A86">
        <w:rPr>
          <w:rFonts w:ascii="Century Gothic" w:hAnsi="Century Gothic" w:cs="Arial"/>
          <w:b/>
          <w:bCs/>
          <w:sz w:val="24"/>
          <w:szCs w:val="24"/>
        </w:rPr>
        <w:t>Appeal under Section 54 of Land Acquisition Act</w:t>
      </w:r>
    </w:p>
    <w:p w:rsidR="00801BB8" w:rsidRPr="00E75A86" w:rsidRDefault="00801BB8" w:rsidP="00E75A86">
      <w:pPr>
        <w:widowControl w:val="0"/>
        <w:autoSpaceDE w:val="0"/>
        <w:autoSpaceDN w:val="0"/>
        <w:adjustRightInd w:val="0"/>
        <w:spacing w:after="0"/>
        <w:jc w:val="both"/>
        <w:rPr>
          <w:rFonts w:ascii="Century Gothic" w:hAnsi="Century Gothic" w:cs="Arial"/>
          <w:b/>
          <w:bCs/>
          <w:sz w:val="24"/>
          <w:szCs w:val="24"/>
        </w:rPr>
      </w:pPr>
    </w:p>
    <w:p w:rsidR="004C0C88" w:rsidRPr="00E75A86" w:rsidRDefault="004C0C88" w:rsidP="00E75A86">
      <w:pPr>
        <w:widowControl w:val="0"/>
        <w:autoSpaceDE w:val="0"/>
        <w:autoSpaceDN w:val="0"/>
        <w:adjustRightInd w:val="0"/>
        <w:spacing w:after="0"/>
        <w:jc w:val="both"/>
        <w:rPr>
          <w:rFonts w:ascii="Century Gothic" w:hAnsi="Century Gothic" w:cs="Arial"/>
          <w:b/>
          <w:bCs/>
          <w:sz w:val="24"/>
          <w:szCs w:val="24"/>
        </w:rPr>
      </w:pPr>
    </w:p>
    <w:p w:rsidR="00801BB8" w:rsidRPr="00E75A86" w:rsidRDefault="00801BB8" w:rsidP="00E75A86">
      <w:pPr>
        <w:widowControl w:val="0"/>
        <w:autoSpaceDE w:val="0"/>
        <w:autoSpaceDN w:val="0"/>
        <w:adjustRightInd w:val="0"/>
        <w:spacing w:after="0"/>
        <w:ind w:left="432"/>
        <w:jc w:val="both"/>
        <w:rPr>
          <w:rFonts w:ascii="Century Gothic" w:hAnsi="Century Gothic" w:cs="Arial"/>
          <w:sz w:val="24"/>
          <w:szCs w:val="24"/>
        </w:rPr>
      </w:pPr>
      <w:r w:rsidRPr="00E75A86">
        <w:rPr>
          <w:rFonts w:ascii="Century Gothic" w:hAnsi="Century Gothic" w:cs="Arial"/>
          <w:sz w:val="24"/>
          <w:szCs w:val="24"/>
        </w:rPr>
        <w:t>In the High Court of …………</w:t>
      </w:r>
    </w:p>
    <w:p w:rsidR="00801BB8" w:rsidRPr="00E75A86" w:rsidRDefault="00801BB8" w:rsidP="00E75A86">
      <w:pPr>
        <w:widowControl w:val="0"/>
        <w:autoSpaceDE w:val="0"/>
        <w:autoSpaceDN w:val="0"/>
        <w:adjustRightInd w:val="0"/>
        <w:spacing w:after="0"/>
        <w:ind w:left="432"/>
        <w:jc w:val="both"/>
        <w:rPr>
          <w:rFonts w:ascii="Century Gothic" w:hAnsi="Century Gothic" w:cs="Arial"/>
          <w:sz w:val="24"/>
          <w:szCs w:val="24"/>
        </w:rPr>
      </w:pPr>
      <w:r w:rsidRPr="00E75A86">
        <w:rPr>
          <w:rFonts w:ascii="Century Gothic" w:hAnsi="Century Gothic" w:cs="Arial"/>
          <w:sz w:val="24"/>
          <w:szCs w:val="24"/>
        </w:rPr>
        <w:t>First Appeal No. …….. ……...</w:t>
      </w:r>
    </w:p>
    <w:p w:rsidR="00801BB8" w:rsidRPr="00E75A86" w:rsidRDefault="00801BB8" w:rsidP="00E75A86">
      <w:pPr>
        <w:widowControl w:val="0"/>
        <w:autoSpaceDE w:val="0"/>
        <w:autoSpaceDN w:val="0"/>
        <w:adjustRightInd w:val="0"/>
        <w:spacing w:after="0"/>
        <w:ind w:left="432"/>
        <w:jc w:val="both"/>
        <w:rPr>
          <w:rFonts w:ascii="Century Gothic" w:hAnsi="Century Gothic" w:cs="Arial"/>
          <w:sz w:val="24"/>
          <w:szCs w:val="24"/>
        </w:rPr>
      </w:pPr>
      <w:r w:rsidRPr="00E75A86">
        <w:rPr>
          <w:rFonts w:ascii="Century Gothic" w:hAnsi="Century Gothic" w:cs="Arial"/>
          <w:sz w:val="24"/>
          <w:szCs w:val="24"/>
        </w:rPr>
        <w:t>(Under Section 54 of the Land Acquisition Act)</w:t>
      </w:r>
    </w:p>
    <w:p w:rsidR="00801BB8" w:rsidRPr="00E75A86" w:rsidRDefault="00801BB8" w:rsidP="00E75A86">
      <w:pPr>
        <w:widowControl w:val="0"/>
        <w:autoSpaceDE w:val="0"/>
        <w:autoSpaceDN w:val="0"/>
        <w:adjustRightInd w:val="0"/>
        <w:spacing w:after="0"/>
        <w:ind w:left="432"/>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District-…………….</w:t>
      </w:r>
    </w:p>
    <w:p w:rsidR="00801BB8" w:rsidRPr="00E75A86" w:rsidRDefault="00801BB8" w:rsidP="00E75A86">
      <w:pPr>
        <w:widowControl w:val="0"/>
        <w:autoSpaceDE w:val="0"/>
        <w:autoSpaceDN w:val="0"/>
        <w:adjustRightInd w:val="0"/>
        <w:spacing w:after="0"/>
        <w:jc w:val="both"/>
        <w:rPr>
          <w:rFonts w:ascii="Century Gothic" w:hAnsi="Century Gothic" w:cs="Arial"/>
          <w:b/>
          <w:bCs/>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roofErr w:type="gramStart"/>
      <w:r w:rsidRPr="00E75A86">
        <w:rPr>
          <w:rFonts w:ascii="Century Gothic" w:hAnsi="Century Gothic" w:cs="Arial"/>
          <w:sz w:val="24"/>
          <w:szCs w:val="24"/>
        </w:rPr>
        <w:t>A.</w:t>
      </w:r>
      <w:proofErr w:type="gramEnd"/>
      <w:r w:rsidRPr="00E75A86">
        <w:rPr>
          <w:rFonts w:ascii="Century Gothic" w:hAnsi="Century Gothic" w:cs="Arial"/>
          <w:sz w:val="24"/>
          <w:szCs w:val="24"/>
        </w:rPr>
        <w:t xml:space="preserve">…………………..  </w:t>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t>…Defendant/Appellant</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ind w:left="2880"/>
        <w:jc w:val="both"/>
        <w:rPr>
          <w:rFonts w:ascii="Century Gothic" w:hAnsi="Century Gothic" w:cs="Arial"/>
          <w:sz w:val="24"/>
          <w:szCs w:val="24"/>
        </w:rPr>
      </w:pPr>
      <w:r w:rsidRPr="00E75A86">
        <w:rPr>
          <w:rFonts w:ascii="Century Gothic" w:hAnsi="Century Gothic" w:cs="Arial"/>
          <w:i/>
          <w:iCs/>
          <w:sz w:val="24"/>
          <w:szCs w:val="24"/>
        </w:rPr>
        <w:t>Versus</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B ……………………</w:t>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t>…Claimant/Respondents</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 xml:space="preserve">The appellants </w:t>
      </w:r>
      <w:proofErr w:type="spellStart"/>
      <w:r w:rsidRPr="00E75A86">
        <w:rPr>
          <w:rFonts w:ascii="Century Gothic" w:hAnsi="Century Gothic" w:cs="Arial"/>
          <w:sz w:val="24"/>
          <w:szCs w:val="24"/>
        </w:rPr>
        <w:t>abovenamed</w:t>
      </w:r>
      <w:proofErr w:type="spellEnd"/>
      <w:r w:rsidRPr="00E75A86">
        <w:rPr>
          <w:rFonts w:ascii="Century Gothic" w:hAnsi="Century Gothic" w:cs="Arial"/>
          <w:sz w:val="24"/>
          <w:szCs w:val="24"/>
        </w:rPr>
        <w:t xml:space="preserve"> appeals from the decree/award dated …………20……. made by Sri ………..……………… III Additional District and Sessions </w:t>
      </w:r>
      <w:proofErr w:type="gramStart"/>
      <w:r w:rsidRPr="00E75A86">
        <w:rPr>
          <w:rFonts w:ascii="Century Gothic" w:hAnsi="Century Gothic" w:cs="Arial"/>
          <w:sz w:val="24"/>
          <w:szCs w:val="24"/>
        </w:rPr>
        <w:t>Judge, ……………..</w:t>
      </w:r>
      <w:proofErr w:type="gramEnd"/>
      <w:r w:rsidRPr="00E75A86">
        <w:rPr>
          <w:rFonts w:ascii="Century Gothic" w:hAnsi="Century Gothic" w:cs="Arial"/>
          <w:sz w:val="24"/>
          <w:szCs w:val="24"/>
        </w:rPr>
        <w:t xml:space="preserve"> </w:t>
      </w:r>
      <w:proofErr w:type="gramStart"/>
      <w:r w:rsidRPr="00E75A86">
        <w:rPr>
          <w:rFonts w:ascii="Century Gothic" w:hAnsi="Century Gothic" w:cs="Arial"/>
          <w:sz w:val="24"/>
          <w:szCs w:val="24"/>
        </w:rPr>
        <w:t>in</w:t>
      </w:r>
      <w:proofErr w:type="gramEnd"/>
      <w:r w:rsidRPr="00E75A86">
        <w:rPr>
          <w:rFonts w:ascii="Century Gothic" w:hAnsi="Century Gothic" w:cs="Arial"/>
          <w:sz w:val="24"/>
          <w:szCs w:val="24"/>
        </w:rPr>
        <w:t xml:space="preserve"> Regular Misc.  </w:t>
      </w:r>
      <w:proofErr w:type="gramStart"/>
      <w:r w:rsidRPr="00E75A86">
        <w:rPr>
          <w:rFonts w:ascii="Century Gothic" w:hAnsi="Century Gothic" w:cs="Arial"/>
          <w:sz w:val="24"/>
          <w:szCs w:val="24"/>
        </w:rPr>
        <w:t>No. 1817 of 78.</w:t>
      </w:r>
      <w:proofErr w:type="gramEnd"/>
    </w:p>
    <w:p w:rsidR="00801BB8" w:rsidRPr="00E75A86" w:rsidRDefault="00801BB8" w:rsidP="00E75A86">
      <w:pPr>
        <w:widowControl w:val="0"/>
        <w:autoSpaceDE w:val="0"/>
        <w:autoSpaceDN w:val="0"/>
        <w:adjustRightInd w:val="0"/>
        <w:spacing w:after="0"/>
        <w:jc w:val="both"/>
        <w:rPr>
          <w:rFonts w:ascii="Century Gothic" w:hAnsi="Century Gothic" w:cs="Arial"/>
          <w:i/>
          <w:iCs/>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i/>
          <w:iCs/>
          <w:sz w:val="24"/>
          <w:szCs w:val="24"/>
        </w:rPr>
        <w:t>Between</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 xml:space="preserve">…………………… </w:t>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t>…Claimants</w:t>
      </w:r>
    </w:p>
    <w:p w:rsidR="00801BB8" w:rsidRPr="00E75A86" w:rsidRDefault="00801BB8" w:rsidP="00E75A86">
      <w:pPr>
        <w:widowControl w:val="0"/>
        <w:autoSpaceDE w:val="0"/>
        <w:autoSpaceDN w:val="0"/>
        <w:adjustRightInd w:val="0"/>
        <w:spacing w:after="0"/>
        <w:jc w:val="both"/>
        <w:rPr>
          <w:rFonts w:ascii="Century Gothic" w:hAnsi="Century Gothic" w:cs="Arial"/>
          <w:i/>
          <w:iCs/>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i/>
          <w:iCs/>
          <w:sz w:val="24"/>
          <w:szCs w:val="24"/>
        </w:rPr>
      </w:pPr>
      <w:r w:rsidRPr="00E75A86">
        <w:rPr>
          <w:rFonts w:ascii="Century Gothic" w:hAnsi="Century Gothic" w:cs="Arial"/>
          <w:i/>
          <w:iCs/>
          <w:sz w:val="24"/>
          <w:szCs w:val="24"/>
        </w:rPr>
        <w:t>And</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 xml:space="preserve">…………………… </w:t>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t>…Defendant</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 xml:space="preserve">The relief sought for by this appeal is that the </w:t>
      </w:r>
      <w:proofErr w:type="spellStart"/>
      <w:r w:rsidRPr="00E75A86">
        <w:rPr>
          <w:rFonts w:ascii="Century Gothic" w:hAnsi="Century Gothic" w:cs="Arial"/>
          <w:sz w:val="24"/>
          <w:szCs w:val="24"/>
        </w:rPr>
        <w:t>Hon'ble</w:t>
      </w:r>
      <w:proofErr w:type="spellEnd"/>
      <w:r w:rsidRPr="00E75A86">
        <w:rPr>
          <w:rFonts w:ascii="Century Gothic" w:hAnsi="Century Gothic" w:cs="Arial"/>
          <w:sz w:val="24"/>
          <w:szCs w:val="24"/>
        </w:rPr>
        <w:t xml:space="preserve"> Court may most graciously he pleased to allow the appeal with costs throughout set aside the enhanced amount of the award offered from that of the Collector, and grant such other further relief, which it may deem fit and proper in the circumstances of the case.</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Court's award valued at</w:t>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proofErr w:type="spellStart"/>
      <w:proofErr w:type="gramStart"/>
      <w:r w:rsidRPr="00E75A86">
        <w:rPr>
          <w:rFonts w:ascii="Century Gothic" w:hAnsi="Century Gothic" w:cs="Arial"/>
          <w:sz w:val="24"/>
          <w:szCs w:val="24"/>
        </w:rPr>
        <w:t>Rs</w:t>
      </w:r>
      <w:proofErr w:type="spellEnd"/>
      <w:r w:rsidRPr="00E75A86">
        <w:rPr>
          <w:rFonts w:ascii="Century Gothic" w:hAnsi="Century Gothic" w:cs="Arial"/>
          <w:sz w:val="24"/>
          <w:szCs w:val="24"/>
        </w:rPr>
        <w:t>. …………….</w:t>
      </w:r>
      <w:proofErr w:type="gramEnd"/>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Collector's award valued at</w:t>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proofErr w:type="spellStart"/>
      <w:proofErr w:type="gramStart"/>
      <w:r w:rsidRPr="00E75A86">
        <w:rPr>
          <w:rFonts w:ascii="Century Gothic" w:hAnsi="Century Gothic" w:cs="Arial"/>
          <w:sz w:val="24"/>
          <w:szCs w:val="24"/>
        </w:rPr>
        <w:t>Rs</w:t>
      </w:r>
      <w:proofErr w:type="spellEnd"/>
      <w:r w:rsidRPr="00E75A86">
        <w:rPr>
          <w:rFonts w:ascii="Century Gothic" w:hAnsi="Century Gothic" w:cs="Arial"/>
          <w:sz w:val="24"/>
          <w:szCs w:val="24"/>
        </w:rPr>
        <w:t>. …………….</w:t>
      </w:r>
      <w:proofErr w:type="gramEnd"/>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Appeal valued at</w:t>
      </w:r>
      <w:r w:rsidRPr="00E75A86">
        <w:rPr>
          <w:rFonts w:ascii="Century Gothic" w:hAnsi="Century Gothic" w:cs="Arial"/>
          <w:sz w:val="24"/>
          <w:szCs w:val="24"/>
        </w:rPr>
        <w:tab/>
        <w:t xml:space="preserve">            </w:t>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proofErr w:type="spellStart"/>
      <w:proofErr w:type="gramStart"/>
      <w:r w:rsidRPr="00E75A86">
        <w:rPr>
          <w:rFonts w:ascii="Century Gothic" w:hAnsi="Century Gothic" w:cs="Arial"/>
          <w:sz w:val="24"/>
          <w:szCs w:val="24"/>
        </w:rPr>
        <w:t>Rs</w:t>
      </w:r>
      <w:proofErr w:type="spellEnd"/>
      <w:r w:rsidRPr="00E75A86">
        <w:rPr>
          <w:rFonts w:ascii="Century Gothic" w:hAnsi="Century Gothic" w:cs="Arial"/>
          <w:sz w:val="24"/>
          <w:szCs w:val="24"/>
        </w:rPr>
        <w:t>.…………….</w:t>
      </w:r>
      <w:proofErr w:type="gramEnd"/>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Court fees paid at</w:t>
      </w:r>
      <w:r w:rsidRPr="00E75A86">
        <w:rPr>
          <w:rFonts w:ascii="Century Gothic" w:hAnsi="Century Gothic" w:cs="Arial"/>
          <w:sz w:val="24"/>
          <w:szCs w:val="24"/>
        </w:rPr>
        <w:tab/>
        <w:t xml:space="preserve">            </w:t>
      </w:r>
      <w:r w:rsidRPr="00E75A86">
        <w:rPr>
          <w:rFonts w:ascii="Century Gothic" w:hAnsi="Century Gothic" w:cs="Arial"/>
          <w:sz w:val="24"/>
          <w:szCs w:val="24"/>
        </w:rPr>
        <w:tab/>
      </w:r>
      <w:r w:rsidRPr="00E75A86">
        <w:rPr>
          <w:rFonts w:ascii="Century Gothic" w:hAnsi="Century Gothic" w:cs="Arial"/>
          <w:sz w:val="24"/>
          <w:szCs w:val="24"/>
        </w:rPr>
        <w:tab/>
      </w:r>
      <w:r w:rsidRPr="00E75A86">
        <w:rPr>
          <w:rFonts w:ascii="Century Gothic" w:hAnsi="Century Gothic" w:cs="Arial"/>
          <w:sz w:val="24"/>
          <w:szCs w:val="24"/>
        </w:rPr>
        <w:tab/>
      </w:r>
      <w:proofErr w:type="spellStart"/>
      <w:r w:rsidRPr="00E75A86">
        <w:rPr>
          <w:rFonts w:ascii="Century Gothic" w:hAnsi="Century Gothic" w:cs="Arial"/>
          <w:sz w:val="24"/>
          <w:szCs w:val="24"/>
        </w:rPr>
        <w:t>Rs</w:t>
      </w:r>
      <w:proofErr w:type="spellEnd"/>
      <w:r w:rsidRPr="00E75A86">
        <w:rPr>
          <w:rFonts w:ascii="Century Gothic" w:hAnsi="Century Gothic" w:cs="Arial"/>
          <w:sz w:val="24"/>
          <w:szCs w:val="24"/>
        </w:rPr>
        <w:t>…………….</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lastRenderedPageBreak/>
        <w:t xml:space="preserve">The appellant sets forth the following grounds of objection to the award appealed against, </w:t>
      </w:r>
      <w:proofErr w:type="gramStart"/>
      <w:r w:rsidRPr="00E75A86">
        <w:rPr>
          <w:rFonts w:ascii="Century Gothic" w:hAnsi="Century Gothic" w:cs="Arial"/>
          <w:sz w:val="24"/>
          <w:szCs w:val="24"/>
        </w:rPr>
        <w:t>namely :</w:t>
      </w:r>
      <w:proofErr w:type="gramEnd"/>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 xml:space="preserve">1. Because the Court has erred in recording finding that a copy of petition dated ………20…….. </w:t>
      </w:r>
      <w:proofErr w:type="gramStart"/>
      <w:r w:rsidRPr="00E75A86">
        <w:rPr>
          <w:rFonts w:ascii="Century Gothic" w:hAnsi="Century Gothic" w:cs="Arial"/>
          <w:sz w:val="24"/>
          <w:szCs w:val="24"/>
        </w:rPr>
        <w:t>addressed</w:t>
      </w:r>
      <w:proofErr w:type="gramEnd"/>
      <w:r w:rsidRPr="00E75A86">
        <w:rPr>
          <w:rFonts w:ascii="Century Gothic" w:hAnsi="Century Gothic" w:cs="Arial"/>
          <w:sz w:val="24"/>
          <w:szCs w:val="24"/>
        </w:rPr>
        <w:t xml:space="preserve"> to his Excellency the Governor of …….………. received by the Special Land Acquisition Officer, ………………. is claimant's objection under Section 13 of the Act of the amount of the compensation.</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2. Because the Court has erred in recording finding that the petition is maintainable in any case under Section 25 (3) of the Act.</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 xml:space="preserve">3. Because as the claimant did not prefer claim in compliance of notice under Section 9 of </w:t>
      </w:r>
      <w:proofErr w:type="spellStart"/>
      <w:r w:rsidRPr="00E75A86">
        <w:rPr>
          <w:rFonts w:ascii="Century Gothic" w:hAnsi="Century Gothic" w:cs="Arial"/>
          <w:sz w:val="24"/>
          <w:szCs w:val="24"/>
        </w:rPr>
        <w:t>she</w:t>
      </w:r>
      <w:proofErr w:type="spellEnd"/>
      <w:r w:rsidRPr="00E75A86">
        <w:rPr>
          <w:rFonts w:ascii="Century Gothic" w:hAnsi="Century Gothic" w:cs="Arial"/>
          <w:sz w:val="24"/>
          <w:szCs w:val="24"/>
        </w:rPr>
        <w:t xml:space="preserve"> Act.  The alleged objection under Section 18 of the Act; is barred under Section 25 (2).</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4. Because the amount of compensation awarded by the Court is highly excessive.</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5. Because the award made by the Collector has been determined at a correct rate.</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6. Because the claimant has omitted without sufficient reason to make claim under Section 9 of the Act.</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7. Because the respondent is not entitled to claim enhancement.</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8. Because the court's award is illegal and has been made without jurisdiction.</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9. Because the award of the court is liable to act aside.</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Chief Standing Counsel,</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r w:rsidRPr="00E75A86">
        <w:rPr>
          <w:rFonts w:ascii="Century Gothic" w:hAnsi="Century Gothic" w:cs="Arial"/>
          <w:sz w:val="24"/>
          <w:szCs w:val="24"/>
        </w:rPr>
        <w:t>Advocate for the Appellant.</w:t>
      </w:r>
    </w:p>
    <w:p w:rsidR="00801BB8" w:rsidRPr="00E75A86" w:rsidRDefault="00801BB8" w:rsidP="00E75A86">
      <w:pPr>
        <w:widowControl w:val="0"/>
        <w:autoSpaceDE w:val="0"/>
        <w:autoSpaceDN w:val="0"/>
        <w:adjustRightInd w:val="0"/>
        <w:spacing w:after="0"/>
        <w:jc w:val="both"/>
        <w:rPr>
          <w:rFonts w:ascii="Century Gothic" w:hAnsi="Century Gothic" w:cs="Arial"/>
          <w:sz w:val="24"/>
          <w:szCs w:val="24"/>
        </w:rPr>
      </w:pPr>
    </w:p>
    <w:bookmarkEnd w:id="0"/>
    <w:p w:rsidR="00801BB8" w:rsidRPr="00E75A86" w:rsidRDefault="00801BB8" w:rsidP="00E75A86">
      <w:pPr>
        <w:widowControl w:val="0"/>
        <w:tabs>
          <w:tab w:val="left" w:pos="0"/>
          <w:tab w:val="left" w:pos="2880"/>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autoSpaceDE w:val="0"/>
        <w:autoSpaceDN w:val="0"/>
        <w:adjustRightInd w:val="0"/>
        <w:spacing w:after="0"/>
        <w:jc w:val="both"/>
        <w:rPr>
          <w:rFonts w:ascii="Century Gothic" w:hAnsi="Century Gothic" w:cs="Arial"/>
          <w:sz w:val="24"/>
          <w:szCs w:val="24"/>
        </w:rPr>
      </w:pPr>
    </w:p>
    <w:sectPr w:rsidR="00801BB8" w:rsidRPr="00E75A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AB"/>
    <w:rsid w:val="00295B60"/>
    <w:rsid w:val="004C0C88"/>
    <w:rsid w:val="006109B0"/>
    <w:rsid w:val="00801BB8"/>
    <w:rsid w:val="00C51AAB"/>
    <w:rsid w:val="00CF1219"/>
    <w:rsid w:val="00E7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2024-06-15T10:47:00Z</dcterms:created>
  <dcterms:modified xsi:type="dcterms:W3CDTF">2024-06-15T10:47:00Z</dcterms:modified>
</cp:coreProperties>
</file>