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AC" w:rsidRPr="004D1B59" w:rsidRDefault="00267CFE" w:rsidP="004D1B59">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28"/>
          <w:szCs w:val="28"/>
        </w:rPr>
      </w:pPr>
      <w:r w:rsidRPr="004D1B59">
        <w:rPr>
          <w:rFonts w:ascii="Century Gothic" w:hAnsi="Century Gothic" w:cs="Verdana"/>
          <w:b/>
          <w:bCs/>
          <w:sz w:val="28"/>
          <w:szCs w:val="28"/>
        </w:rPr>
        <w:t>Development Agreement of Immovable Property</w:t>
      </w:r>
      <w:r w:rsidR="007E4A56" w:rsidRPr="004D1B59">
        <w:rPr>
          <w:rFonts w:ascii="Century Gothic" w:hAnsi="Century Gothic" w:cs="Verdana"/>
          <w:b/>
          <w:bCs/>
          <w:sz w:val="28"/>
          <w:szCs w:val="28"/>
        </w:rPr>
        <w:br/>
      </w:r>
    </w:p>
    <w:p w:rsidR="00267CFE" w:rsidRPr="004D1B59" w:rsidRDefault="00267CFE" w:rsidP="004D1B59">
      <w:pPr>
        <w:pStyle w:val="Bodytext"/>
        <w:spacing w:line="276" w:lineRule="auto"/>
        <w:rPr>
          <w:rFonts w:ascii="Century Gothic" w:hAnsi="Century Gothic" w:cs="Verdana"/>
          <w:color w:val="auto"/>
          <w:sz w:val="22"/>
          <w:szCs w:val="22"/>
        </w:rPr>
      </w:pPr>
      <w:r w:rsidRPr="004D1B59">
        <w:rPr>
          <w:rFonts w:ascii="Century Gothic" w:hAnsi="Century Gothic" w:cs="Verdana"/>
          <w:b/>
          <w:bCs/>
          <w:color w:val="auto"/>
          <w:sz w:val="22"/>
          <w:szCs w:val="22"/>
        </w:rPr>
        <w:t>THIS AGREEMENT FOR DEVELOPMENT</w:t>
      </w:r>
      <w:r w:rsidRPr="004D1B59">
        <w:rPr>
          <w:rFonts w:ascii="Century Gothic" w:hAnsi="Century Gothic" w:cs="Verdana"/>
          <w:color w:val="auto"/>
          <w:sz w:val="22"/>
          <w:szCs w:val="22"/>
        </w:rPr>
        <w:t xml:space="preserve"> made at _________ this ________ day of ______________ in the Christian Year Two Thousand ______ BETWEEN </w:t>
      </w:r>
      <w:r w:rsidRPr="004D1B59">
        <w:rPr>
          <w:rFonts w:ascii="Century Gothic" w:hAnsi="Century Gothic" w:cs="Verdana"/>
          <w:b/>
          <w:bCs/>
          <w:color w:val="auto"/>
          <w:sz w:val="22"/>
          <w:szCs w:val="22"/>
        </w:rPr>
        <w:t>XYZ</w:t>
      </w:r>
      <w:r w:rsidRPr="004D1B59">
        <w:rPr>
          <w:rFonts w:ascii="Century Gothic" w:hAnsi="Century Gothic" w:cs="Verdana"/>
          <w:color w:val="auto"/>
          <w:sz w:val="22"/>
          <w:szCs w:val="22"/>
        </w:rPr>
        <w:t xml:space="preserve"> of _________, Indian Inhabitant having address at _____________________________________, hereinafter called </w:t>
      </w:r>
      <w:r w:rsidRPr="004D1B59">
        <w:rPr>
          <w:rFonts w:ascii="Century Gothic" w:hAnsi="Century Gothic" w:cs="Verdana"/>
          <w:b/>
          <w:bCs/>
          <w:color w:val="auto"/>
          <w:sz w:val="22"/>
          <w:szCs w:val="22"/>
        </w:rPr>
        <w:t>“THE OWNER”</w:t>
      </w:r>
      <w:r w:rsidRPr="004D1B59">
        <w:rPr>
          <w:rFonts w:ascii="Century Gothic" w:hAnsi="Century Gothic" w:cs="Verdana"/>
          <w:color w:val="auto"/>
          <w:sz w:val="22"/>
          <w:szCs w:val="22"/>
        </w:rPr>
        <w:t xml:space="preserve"> (which expression shall unless repugnant to the context or meaning thereof be deemed to include his heirs, executors and administrators) of the One Part; and </w:t>
      </w:r>
      <w:r w:rsidRPr="004D1B59">
        <w:rPr>
          <w:rFonts w:ascii="Century Gothic" w:hAnsi="Century Gothic" w:cs="Verdana"/>
          <w:b/>
          <w:bCs/>
          <w:color w:val="auto"/>
          <w:sz w:val="22"/>
          <w:szCs w:val="22"/>
        </w:rPr>
        <w:t>M/S. ABC &amp; CO.</w:t>
      </w:r>
      <w:r w:rsidRPr="004D1B59">
        <w:rPr>
          <w:rFonts w:ascii="Century Gothic" w:hAnsi="Century Gothic" w:cs="Verdana"/>
          <w:color w:val="auto"/>
          <w:sz w:val="22"/>
          <w:szCs w:val="22"/>
        </w:rPr>
        <w:t xml:space="preserve">, </w:t>
      </w:r>
      <w:r w:rsidRPr="004D1B59">
        <w:rPr>
          <w:rFonts w:ascii="Century Gothic" w:hAnsi="Century Gothic" w:cs="Verdana"/>
          <w:color w:val="auto"/>
          <w:sz w:val="22"/>
          <w:szCs w:val="22"/>
        </w:rPr>
        <w:br/>
        <w:t xml:space="preserve">a registered partnership firm having its office at _____________________ __________________________________________________ , hereinafter called </w:t>
      </w:r>
      <w:r w:rsidRPr="004D1B59">
        <w:rPr>
          <w:rFonts w:ascii="Century Gothic" w:hAnsi="Century Gothic" w:cs="Verdana"/>
          <w:b/>
          <w:bCs/>
          <w:color w:val="auto"/>
          <w:sz w:val="22"/>
          <w:szCs w:val="22"/>
        </w:rPr>
        <w:t>“THE DEVELOPERS”</w:t>
      </w:r>
      <w:r w:rsidRPr="004D1B59">
        <w:rPr>
          <w:rFonts w:ascii="Century Gothic" w:hAnsi="Century Gothic" w:cs="Verdana"/>
          <w:color w:val="auto"/>
          <w:sz w:val="22"/>
          <w:szCs w:val="22"/>
        </w:rPr>
        <w:t xml:space="preserve"> (which expression shall unless repugnant to the context or meaning thereof mean and include the partners or partner for the time being of the firm, the survivors or survivor of them and the heirs, executors and administrators of the last surviving partner and their his or her assigns) of the Other Part;</w:t>
      </w:r>
    </w:p>
    <w:p w:rsidR="00267CFE" w:rsidRPr="004D1B59" w:rsidRDefault="00267CFE" w:rsidP="004D1B59">
      <w:pPr>
        <w:pStyle w:val="Bodytext"/>
        <w:spacing w:line="276" w:lineRule="auto"/>
        <w:rPr>
          <w:rFonts w:ascii="Century Gothic" w:hAnsi="Century Gothic" w:cs="Verdana"/>
          <w:color w:val="auto"/>
          <w:sz w:val="22"/>
          <w:szCs w:val="22"/>
        </w:rPr>
      </w:pPr>
      <w:r w:rsidRPr="004D1B59">
        <w:rPr>
          <w:rFonts w:ascii="Century Gothic" w:hAnsi="Century Gothic" w:cs="Verdana"/>
          <w:color w:val="auto"/>
          <w:sz w:val="22"/>
          <w:szCs w:val="22"/>
        </w:rPr>
        <w:t>WHEREAS:—</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(a)</w:t>
      </w:r>
      <w:r w:rsidRPr="004D1B59">
        <w:rPr>
          <w:rFonts w:ascii="Century Gothic" w:hAnsi="Century Gothic" w:cs="Verdana"/>
          <w:sz w:val="22"/>
          <w:szCs w:val="22"/>
        </w:rPr>
        <w:tab/>
        <w:t xml:space="preserve">The Owner is seized and possessed of or otherwise well and sufficiently entitled to the pieces or parcels of land or ground of land revenue tenure situate lying and being at ___________________________________________ containing by </w:t>
      </w:r>
      <w:r w:rsidR="007C5202" w:rsidRPr="004D1B59">
        <w:rPr>
          <w:rFonts w:ascii="Century Gothic" w:hAnsi="Century Gothic" w:cs="Verdana"/>
          <w:sz w:val="22"/>
          <w:szCs w:val="22"/>
        </w:rPr>
        <w:t>admeasurements</w:t>
      </w:r>
      <w:r w:rsidRPr="004D1B59">
        <w:rPr>
          <w:rFonts w:ascii="Century Gothic" w:hAnsi="Century Gothic" w:cs="Verdana"/>
          <w:sz w:val="22"/>
          <w:szCs w:val="22"/>
        </w:rPr>
        <w:t xml:space="preserve"> ___________ sq.yards equivalent to _________ square </w:t>
      </w:r>
      <w:r w:rsidR="007C5202" w:rsidRPr="004D1B59">
        <w:rPr>
          <w:rFonts w:ascii="Century Gothic" w:hAnsi="Century Gothic" w:cs="Verdana"/>
          <w:sz w:val="22"/>
          <w:szCs w:val="22"/>
        </w:rPr>
        <w:t>meter</w:t>
      </w:r>
      <w:r w:rsidRPr="004D1B59">
        <w:rPr>
          <w:rFonts w:ascii="Century Gothic" w:hAnsi="Century Gothic" w:cs="Verdana"/>
          <w:sz w:val="22"/>
          <w:szCs w:val="22"/>
        </w:rPr>
        <w:t xml:space="preserve"> or thereabouts bearing Survey No. _________ Hissa No. ___________ together with structures standing thereof known as </w:t>
      </w:r>
      <w:r w:rsidRPr="004D1B59">
        <w:rPr>
          <w:rFonts w:ascii="Century Gothic" w:hAnsi="Century Gothic" w:cs="Verdana"/>
          <w:b/>
          <w:bCs/>
          <w:sz w:val="22"/>
          <w:szCs w:val="22"/>
        </w:rPr>
        <w:t>“AAVISHKAR NIWAS”</w:t>
      </w:r>
      <w:r w:rsidRPr="004D1B59">
        <w:rPr>
          <w:rFonts w:ascii="Century Gothic" w:hAnsi="Century Gothic" w:cs="Verdana"/>
          <w:sz w:val="22"/>
          <w:szCs w:val="22"/>
        </w:rPr>
        <w:t xml:space="preserve"> and more particularly described in the Schedule hereunder written and delineated on the plan thereof hereto annexed and there</w:t>
      </w:r>
      <w:r w:rsidR="007C5202" w:rsidRPr="004D1B59">
        <w:rPr>
          <w:rFonts w:ascii="Century Gothic" w:hAnsi="Century Gothic" w:cs="Verdana"/>
          <w:sz w:val="22"/>
          <w:szCs w:val="22"/>
        </w:rPr>
        <w:t>on shown surrounded by red colo</w:t>
      </w:r>
      <w:r w:rsidRPr="004D1B59">
        <w:rPr>
          <w:rFonts w:ascii="Century Gothic" w:hAnsi="Century Gothic" w:cs="Verdana"/>
          <w:sz w:val="22"/>
          <w:szCs w:val="22"/>
        </w:rPr>
        <w:t xml:space="preserve">red boundary line (hereinafter called </w:t>
      </w:r>
      <w:r w:rsidRPr="004D1B59">
        <w:rPr>
          <w:rFonts w:ascii="Century Gothic" w:hAnsi="Century Gothic" w:cs="Verdana"/>
          <w:b/>
          <w:bCs/>
          <w:sz w:val="22"/>
          <w:szCs w:val="22"/>
        </w:rPr>
        <w:t>“the said property”</w:t>
      </w:r>
      <w:r w:rsidRPr="004D1B59">
        <w:rPr>
          <w:rFonts w:ascii="Century Gothic" w:hAnsi="Century Gothic" w:cs="Verdana"/>
          <w:sz w:val="22"/>
          <w:szCs w:val="22"/>
        </w:rPr>
        <w:t>).</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(b)</w:t>
      </w:r>
      <w:r w:rsidRPr="004D1B59">
        <w:rPr>
          <w:rFonts w:ascii="Century Gothic" w:hAnsi="Century Gothic" w:cs="Verdana"/>
          <w:sz w:val="22"/>
          <w:szCs w:val="22"/>
        </w:rPr>
        <w:tab/>
        <w:t xml:space="preserve">The said property consists of ground floor </w:t>
      </w:r>
      <w:r w:rsidRPr="004D1B59">
        <w:rPr>
          <w:rFonts w:ascii="Century Gothic" w:hAnsi="Century Gothic" w:cs="Verdana"/>
          <w:i/>
          <w:iCs/>
          <w:sz w:val="22"/>
          <w:szCs w:val="22"/>
        </w:rPr>
        <w:t xml:space="preserve">plus </w:t>
      </w:r>
      <w:r w:rsidRPr="004D1B59">
        <w:rPr>
          <w:rFonts w:ascii="Century Gothic" w:hAnsi="Century Gothic" w:cs="Verdana"/>
          <w:sz w:val="22"/>
          <w:szCs w:val="22"/>
        </w:rPr>
        <w:t>two upper floors of which the second floor is in possession of the Owner and the ground floor and first floor are in possession of the tenants, a list of which is annexed hereto as Annexure “A”. The area of the ground floor premises is 1229 sq.ft. of carpet area and the area of the first floor and second floor premises is 1553 sq.ft. of carpet area each.</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(c)</w:t>
      </w:r>
      <w:r w:rsidRPr="004D1B59">
        <w:rPr>
          <w:rFonts w:ascii="Century Gothic" w:hAnsi="Century Gothic" w:cs="Verdana"/>
          <w:sz w:val="22"/>
          <w:szCs w:val="22"/>
        </w:rPr>
        <w:tab/>
        <w:t>The Owner is desirous of developing the said property and has approached the Developers for the same. The Owner has agreed to permit the Developers to develop the said property on the terms and conditions recorded hereinafter.</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(d)</w:t>
      </w:r>
      <w:r w:rsidRPr="004D1B59">
        <w:rPr>
          <w:rFonts w:ascii="Century Gothic" w:hAnsi="Century Gothic" w:cs="Verdana"/>
          <w:sz w:val="22"/>
          <w:szCs w:val="22"/>
        </w:rPr>
        <w:tab/>
        <w:t>The parties hereto are desirous of recording the said terms and conditions in the manner hereinafter appearing.</w:t>
      </w:r>
    </w:p>
    <w:p w:rsidR="00267CFE" w:rsidRPr="004D1B59" w:rsidRDefault="00267CFE" w:rsidP="004D1B59">
      <w:pPr>
        <w:pStyle w:val="Bodytext"/>
        <w:spacing w:line="276" w:lineRule="auto"/>
        <w:rPr>
          <w:rFonts w:ascii="Century Gothic" w:hAnsi="Century Gothic" w:cs="Verdana"/>
          <w:color w:val="auto"/>
          <w:sz w:val="22"/>
          <w:szCs w:val="22"/>
        </w:rPr>
      </w:pPr>
      <w:r w:rsidRPr="004D1B59">
        <w:rPr>
          <w:rFonts w:ascii="Century Gothic" w:hAnsi="Century Gothic" w:cs="Verdana"/>
          <w:color w:val="auto"/>
          <w:sz w:val="22"/>
          <w:szCs w:val="22"/>
        </w:rPr>
        <w:t>NOW THIS AGREEMENT WITNESSETH AND IT IS HEREBY MUTUALLY AGREED BY AND BETWEEN THE PARTIES HERETO as follows:—</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w:t>
      </w:r>
      <w:r w:rsidRPr="004D1B59">
        <w:rPr>
          <w:rFonts w:ascii="Century Gothic" w:hAnsi="Century Gothic" w:cs="Verdana"/>
          <w:sz w:val="22"/>
          <w:szCs w:val="22"/>
        </w:rPr>
        <w:tab/>
        <w:t xml:space="preserve">The Owner hereby permits the Developers and the Developers shall develop at </w:t>
      </w:r>
      <w:r w:rsidRPr="004D1B59">
        <w:rPr>
          <w:rFonts w:ascii="Century Gothic" w:hAnsi="Century Gothic" w:cs="Verdana"/>
          <w:sz w:val="22"/>
          <w:szCs w:val="22"/>
        </w:rPr>
        <w:lastRenderedPageBreak/>
        <w:t>their own costs, efforts and expenses “the said property” more particularly described in the Schedule hereunder written. For development of the said property, the Developers shall be entitled to apply for and obtain necessary sanctions and necessary permissions from all the concerned authorities for commencement and completion of the construction on the said premises; to arrive at necessary understandings or agreements with the tenants/occupants of the said property and obtain possession of the premises from them; to obtain possession of the portion of the property occupied by the owner; to demolish the existing building and to construct and complete the construction work; to construct flats, offices, garages, shops, stilt parking etc; to acquire Transfer of development rights as per DC Rules and other relevant rules as may be applicable and to use and consume the same by putting up constructions; to sale the newly constructed premises to third parties and receive consideration thereof and to do all other acts and deeds required for complete and proper development of the said property. All the increased, additional and further FSI, other benefits directly and/or indirectly attached to the said property and TDR available and/or made available in respect of the said property shall belong to the Developers and shall be used by the Developers for their benefit without payment of any further consideration to the owner.</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2.</w:t>
      </w:r>
      <w:r w:rsidRPr="004D1B59">
        <w:rPr>
          <w:rFonts w:ascii="Century Gothic" w:hAnsi="Century Gothic" w:cs="Verdana"/>
          <w:sz w:val="22"/>
          <w:szCs w:val="22"/>
        </w:rPr>
        <w:tab/>
        <w:t>In consideration of the Owner permitting the Developers to develop the said property, the Developers shall pay to the Owner in all a sum of Rs. _________________/- (Rupees ____________________ only) in the following manner:—</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(a)</w:t>
      </w:r>
      <w:r w:rsidRPr="004D1B59">
        <w:rPr>
          <w:rFonts w:ascii="Century Gothic" w:hAnsi="Century Gothic" w:cs="Verdana"/>
          <w:sz w:val="22"/>
          <w:szCs w:val="22"/>
        </w:rPr>
        <w:tab/>
        <w:t>Rs. ____________/- (Rupees ________________ only) as and by way of earnest money or deposit shall be paid on or before the execution of these presents (the payment and receipt whereof the Owner doth hereby admit and acknowledge);</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(b)</w:t>
      </w:r>
      <w:r w:rsidRPr="004D1B59">
        <w:rPr>
          <w:rFonts w:ascii="Century Gothic" w:hAnsi="Century Gothic" w:cs="Verdana"/>
          <w:sz w:val="22"/>
          <w:szCs w:val="22"/>
        </w:rPr>
        <w:tab/>
        <w:t>Rs. ____________/- within 30 days from the date (i) on Owner making out free and marketable title to the said property; (ii) on the Developers entering into an agreement with the present occupants/tenants of the building for providing alternate accommodation to them as also their handing over physical possession of the property in their occupation to the Developers; (iii) on the Owner handing over vacant possession of the second floor of the said building in his occupation to the Developers for its development as provided hereinafter and (iv) on receipt of IOD from Municipal Corporation; whichever event is later.</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(c)</w:t>
      </w:r>
      <w:r w:rsidRPr="004D1B59">
        <w:rPr>
          <w:rFonts w:ascii="Century Gothic" w:hAnsi="Century Gothic" w:cs="Verdana"/>
          <w:sz w:val="22"/>
          <w:szCs w:val="22"/>
        </w:rPr>
        <w:tab/>
        <w:t xml:space="preserve">Rs. _____________/- (Rupees ___________________ only) to be paid in equal installments of Rs. ________________each payable every two months after the installment in Sub-Clause (b) becoming due. Out of this amount a sum of </w:t>
      </w:r>
      <w:r w:rsidRPr="004D1B59">
        <w:rPr>
          <w:rFonts w:ascii="Century Gothic" w:hAnsi="Century Gothic" w:cs="Verdana"/>
          <w:sz w:val="22"/>
          <w:szCs w:val="22"/>
        </w:rPr>
        <w:br/>
        <w:t>Rs. __________/- (Rupees ____________________ only) to be adjusted against the allotment of a flat to the owner by the Developers as mentioned in Clause 3 hereunder written; and</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(d)</w:t>
      </w:r>
      <w:r w:rsidRPr="004D1B59">
        <w:rPr>
          <w:rFonts w:ascii="Century Gothic" w:hAnsi="Century Gothic" w:cs="Verdana"/>
          <w:sz w:val="22"/>
          <w:szCs w:val="22"/>
        </w:rPr>
        <w:tab/>
        <w:t>The balance Rs. ___________/- shall be paid against execution of Deed of Conveyance as provided hereinafter.</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 xml:space="preserve"> 3.</w:t>
      </w:r>
      <w:r w:rsidRPr="004D1B59">
        <w:rPr>
          <w:rFonts w:ascii="Century Gothic" w:hAnsi="Century Gothic" w:cs="Verdana"/>
          <w:sz w:val="22"/>
          <w:szCs w:val="22"/>
        </w:rPr>
        <w:tab/>
        <w:t xml:space="preserve">On completion of the construction of the building on the said property, the Developers shall as part of the consideration allot and handover to the Owner on what is commonly known as ownership basis a </w:t>
      </w:r>
      <w:r w:rsidR="007C5202" w:rsidRPr="004D1B59">
        <w:rPr>
          <w:rFonts w:ascii="Century Gothic" w:hAnsi="Century Gothic" w:cs="Verdana"/>
          <w:sz w:val="22"/>
          <w:szCs w:val="22"/>
        </w:rPr>
        <w:t>tenement</w:t>
      </w:r>
      <w:r w:rsidRPr="004D1B59">
        <w:rPr>
          <w:rFonts w:ascii="Century Gothic" w:hAnsi="Century Gothic" w:cs="Verdana"/>
          <w:sz w:val="22"/>
          <w:szCs w:val="22"/>
        </w:rPr>
        <w:t>/flat therein of admeasuring 1200 sq.ft. of carpet area on the third floor of the proposed new building and which flat is mutually valued at concessional amount of Rs. ____________/- (Rupees _____________________ only) and which is forming the part of the total consideration of Rs. _________________/- (Rupees ________________________ only) and which amount is to be adjusted out of the said total consideration payable as provided in clauses 2(c) above.</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4.</w:t>
      </w:r>
      <w:r w:rsidRPr="004D1B59">
        <w:rPr>
          <w:rFonts w:ascii="Century Gothic" w:hAnsi="Century Gothic" w:cs="Verdana"/>
          <w:sz w:val="22"/>
          <w:szCs w:val="22"/>
        </w:rPr>
        <w:tab/>
        <w:t xml:space="preserve">The Owner and the Developers shall jointly get the said property surveyed and ascertain the exact area of the said property. The Developers shall after the work of joint survey is complete construct at their own costs a boundary wall surrounding the said property. If at the time of construction of the said boundary wall, any objection or obstruction is received by the Developers then in that event, the Developers shall forthwith bring the same to the notice of the Owner and the Owner shall at his own costs remove such obstruction </w:t>
      </w:r>
      <w:r w:rsidRPr="004D1B59">
        <w:rPr>
          <w:rFonts w:ascii="Century Gothic" w:hAnsi="Century Gothic" w:cs="Verdana"/>
          <w:sz w:val="22"/>
          <w:szCs w:val="22"/>
        </w:rPr>
        <w:br/>
        <w:t>or objection.</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5.</w:t>
      </w:r>
      <w:r w:rsidRPr="004D1B59">
        <w:rPr>
          <w:rFonts w:ascii="Century Gothic" w:hAnsi="Century Gothic" w:cs="Verdana"/>
          <w:sz w:val="22"/>
          <w:szCs w:val="22"/>
        </w:rPr>
        <w:tab/>
        <w:t xml:space="preserve">The Developers shall for and on behalf of the Owner and in the name of the Owner be entitled to submit to the Municipal Corporation and all other concerned authorities plans for getting the said property developed. The Developers shall at their own cost get the said plans sanctioned by the concerned authorities. The Developers shall also at all times be entitled to alter and modify the building plans as they may desire and as permitted in accordance with the rules. The Developers shall at their cost be entitled to appoint Architects, Contractors, Engineers, Supervisors, </w:t>
      </w:r>
      <w:r w:rsidR="007C5202" w:rsidRPr="004D1B59">
        <w:rPr>
          <w:rFonts w:ascii="Century Gothic" w:hAnsi="Century Gothic" w:cs="Verdana"/>
          <w:sz w:val="22"/>
          <w:szCs w:val="22"/>
        </w:rPr>
        <w:t>and Labors</w:t>
      </w:r>
      <w:r w:rsidRPr="004D1B59">
        <w:rPr>
          <w:rFonts w:ascii="Century Gothic" w:hAnsi="Century Gothic" w:cs="Verdana"/>
          <w:sz w:val="22"/>
          <w:szCs w:val="22"/>
        </w:rPr>
        <w:t xml:space="preserve"> etc. for development of the said property.</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6.</w:t>
      </w:r>
      <w:r w:rsidRPr="004D1B59">
        <w:rPr>
          <w:rFonts w:ascii="Century Gothic" w:hAnsi="Century Gothic" w:cs="Verdana"/>
          <w:sz w:val="22"/>
          <w:szCs w:val="22"/>
        </w:rPr>
        <w:tab/>
        <w:t>The Developers have agreed to develop the said premises as aforesaid free from all encumbrances and reasonable doubts of whatsoever nature and with the free, clear and marketable title but subject to the existing occupants/tenants on the ground and first floor premises of the said property. The Developers shall after demolishing the existing structure be fully entitled to acquire TDR (Transfer of Development Rights) and use/consume the same on the said property by putting further and additional construction/structure.</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7.</w:t>
      </w:r>
      <w:r w:rsidRPr="004D1B59">
        <w:rPr>
          <w:rFonts w:ascii="Century Gothic" w:hAnsi="Century Gothic" w:cs="Verdana"/>
          <w:sz w:val="22"/>
          <w:szCs w:val="22"/>
        </w:rPr>
        <w:tab/>
        <w:t>The Owner hereby declares and confirms as under:—</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(a)</w:t>
      </w:r>
      <w:r w:rsidRPr="004D1B59">
        <w:rPr>
          <w:rFonts w:ascii="Century Gothic" w:hAnsi="Century Gothic" w:cs="Verdana"/>
          <w:sz w:val="22"/>
          <w:szCs w:val="22"/>
        </w:rPr>
        <w:tab/>
        <w:t>The Owner is otherwise well and sufficiently entitled to the said property described in the schedule hereunder written. His title to the said property is free and marketable subject to ri</w:t>
      </w:r>
      <w:r w:rsidR="007C5202" w:rsidRPr="004D1B59">
        <w:rPr>
          <w:rFonts w:ascii="Century Gothic" w:hAnsi="Century Gothic" w:cs="Verdana"/>
          <w:sz w:val="22"/>
          <w:szCs w:val="22"/>
        </w:rPr>
        <w:t xml:space="preserve">ghts of existing occupants </w:t>
      </w:r>
      <w:r w:rsidR="007C5202" w:rsidRPr="004D1B59">
        <w:rPr>
          <w:rFonts w:ascii="Century Gothic" w:hAnsi="Century Gothic" w:cs="Verdana"/>
          <w:sz w:val="22"/>
          <w:szCs w:val="22"/>
        </w:rPr>
        <w:br/>
        <w:t xml:space="preserve">as </w:t>
      </w:r>
      <w:r w:rsidRPr="004D1B59">
        <w:rPr>
          <w:rFonts w:ascii="Century Gothic" w:hAnsi="Century Gothic" w:cs="Verdana"/>
          <w:sz w:val="22"/>
          <w:szCs w:val="22"/>
        </w:rPr>
        <w:t>fore</w:t>
      </w:r>
      <w:r w:rsidR="007C5202" w:rsidRPr="004D1B59">
        <w:rPr>
          <w:rFonts w:ascii="Century Gothic" w:hAnsi="Century Gothic" w:cs="Verdana"/>
          <w:sz w:val="22"/>
          <w:szCs w:val="22"/>
        </w:rPr>
        <w:t xml:space="preserve"> </w:t>
      </w:r>
      <w:r w:rsidRPr="004D1B59">
        <w:rPr>
          <w:rFonts w:ascii="Century Gothic" w:hAnsi="Century Gothic" w:cs="Verdana"/>
          <w:sz w:val="22"/>
          <w:szCs w:val="22"/>
        </w:rPr>
        <w:t>stated.</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(b)</w:t>
      </w:r>
      <w:r w:rsidRPr="004D1B59">
        <w:rPr>
          <w:rFonts w:ascii="Century Gothic" w:hAnsi="Century Gothic" w:cs="Verdana"/>
          <w:sz w:val="22"/>
          <w:szCs w:val="22"/>
        </w:rPr>
        <w:tab/>
        <w:t>No other person except the Owner has any right, claim or demand in respect of the said property or any part thereof;</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(c)</w:t>
      </w:r>
      <w:r w:rsidRPr="004D1B59">
        <w:rPr>
          <w:rFonts w:ascii="Century Gothic" w:hAnsi="Century Gothic" w:cs="Verdana"/>
          <w:sz w:val="22"/>
          <w:szCs w:val="22"/>
        </w:rPr>
        <w:tab/>
        <w:t xml:space="preserve">The Owner has not created any sale, gift, mortgage, charge, lien, lease or any other adverse right or any other encumbrance whatsoever or howsoever on the said property and the said property is not subject to any claim or demand, encumbrance, attachment or any process issued by any Court or Authority and the Owner hereby declares that he shall hereafter not create any third party rights of whatsoever nature in respect of the said property including any change in the existing tenancies or any </w:t>
      </w:r>
      <w:r w:rsidRPr="004D1B59">
        <w:rPr>
          <w:rFonts w:ascii="Century Gothic" w:hAnsi="Century Gothic" w:cs="Verdana"/>
          <w:sz w:val="22"/>
          <w:szCs w:val="22"/>
        </w:rPr>
        <w:br/>
        <w:t>of them.</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(d)</w:t>
      </w:r>
      <w:r w:rsidRPr="004D1B59">
        <w:rPr>
          <w:rFonts w:ascii="Century Gothic" w:hAnsi="Century Gothic" w:cs="Verdana"/>
          <w:sz w:val="22"/>
          <w:szCs w:val="22"/>
        </w:rPr>
        <w:tab/>
        <w:t>The Owner has not entered into any agreement or arrangement, oral or written with regard to the sale of the said property.</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(e)</w:t>
      </w:r>
      <w:r w:rsidRPr="004D1B59">
        <w:rPr>
          <w:rFonts w:ascii="Century Gothic" w:hAnsi="Century Gothic" w:cs="Verdana"/>
          <w:sz w:val="22"/>
          <w:szCs w:val="22"/>
        </w:rPr>
        <w:tab/>
        <w:t xml:space="preserve">There are no proceedings instituted by or against the Owner in respect of the said property and pending in any Court or before any authority and the said property is not under any </w:t>
      </w:r>
      <w:r w:rsidRPr="004D1B59">
        <w:rPr>
          <w:rFonts w:ascii="Century Gothic" w:hAnsi="Century Gothic" w:cs="Verdana"/>
          <w:i/>
          <w:iCs/>
          <w:sz w:val="22"/>
          <w:szCs w:val="22"/>
        </w:rPr>
        <w:t>lispendens</w:t>
      </w:r>
      <w:r w:rsidRPr="004D1B59">
        <w:rPr>
          <w:rFonts w:ascii="Century Gothic" w:hAnsi="Century Gothic" w:cs="Verdana"/>
          <w:sz w:val="22"/>
          <w:szCs w:val="22"/>
        </w:rPr>
        <w:t>;</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(f)</w:t>
      </w:r>
      <w:r w:rsidRPr="004D1B59">
        <w:rPr>
          <w:rFonts w:ascii="Century Gothic" w:hAnsi="Century Gothic" w:cs="Verdana"/>
          <w:sz w:val="22"/>
          <w:szCs w:val="22"/>
        </w:rPr>
        <w:tab/>
        <w:t>No Notice from any Government, Municipal Corporation or any other public Body or authority or any notice under any law including the Land Acquisition Act, the Land Requisition Act, the Town Planning Act, the Municipal Corporation Act, and Urban Land Ceiling Act, or any other statute has been received or served upon the Owner in respect of the said property or any part thereof which restricts or may restrict the development of the said property; and</w:t>
      </w:r>
    </w:p>
    <w:p w:rsidR="00267CFE" w:rsidRPr="004D1B59" w:rsidRDefault="00267CFE" w:rsidP="004D1B59">
      <w:pPr>
        <w:pStyle w:val="Bodytext2"/>
        <w:spacing w:line="276" w:lineRule="auto"/>
        <w:rPr>
          <w:rFonts w:ascii="Century Gothic" w:hAnsi="Century Gothic" w:cs="Verdana"/>
          <w:sz w:val="22"/>
          <w:szCs w:val="22"/>
        </w:rPr>
      </w:pPr>
      <w:r w:rsidRPr="004D1B59">
        <w:rPr>
          <w:rFonts w:ascii="Century Gothic" w:hAnsi="Century Gothic" w:cs="Verdana"/>
          <w:sz w:val="22"/>
          <w:szCs w:val="22"/>
        </w:rPr>
        <w:t>(g)</w:t>
      </w:r>
      <w:r w:rsidRPr="004D1B59">
        <w:rPr>
          <w:rFonts w:ascii="Century Gothic" w:hAnsi="Century Gothic" w:cs="Verdana"/>
          <w:sz w:val="22"/>
          <w:szCs w:val="22"/>
        </w:rPr>
        <w:tab/>
        <w:t>The said property is not under any reservation and there are no restrictions on development thereof.</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8.</w:t>
      </w:r>
      <w:r w:rsidRPr="004D1B59">
        <w:rPr>
          <w:rFonts w:ascii="Century Gothic" w:hAnsi="Century Gothic" w:cs="Verdana"/>
          <w:sz w:val="22"/>
          <w:szCs w:val="22"/>
        </w:rPr>
        <w:tab/>
        <w:t>The Owner shall within a period of seven days from the date of the execution of this Agreement, hand over to the Developers’ Advocates and Solicitors all original documents and title deeds relating to the said property for enabling the Developers’ Advocates and Solicitors to investigate the Owner’s title to the said property. The Developers shall administer requisitions to the Owner within a period of two months from the date of receipt of such original documents and title deeds and if within the said period of two months no requisitions are received by the Owner, the Owner shall presume that the Developers have accepted the Owner’s title to the said property and the Developers shall not be entitled to administer any requisition on title of the Owner.</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9.</w:t>
      </w:r>
      <w:r w:rsidRPr="004D1B59">
        <w:rPr>
          <w:rFonts w:ascii="Century Gothic" w:hAnsi="Century Gothic" w:cs="Verdana"/>
          <w:sz w:val="22"/>
          <w:szCs w:val="22"/>
        </w:rPr>
        <w:tab/>
        <w:t xml:space="preserve">The Owner shall make out free and marketable title to the said property free from all reasonable doubts and encumbrances. The Owner shall also furnish copies of all title deeds of the said property to the Developers. </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10.</w:t>
      </w:r>
      <w:r w:rsidRPr="004D1B59">
        <w:rPr>
          <w:rFonts w:ascii="Century Gothic" w:hAnsi="Century Gothic" w:cs="Verdana"/>
          <w:sz w:val="22"/>
          <w:szCs w:val="22"/>
        </w:rPr>
        <w:tab/>
        <w:t>The Developers shall at their own cost and efforts be fully entitled to negotiate and finalise all the terms and conditions with the said tenants/occupants for smooth development of the said property as they in their absolute discretion think proper.</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11.</w:t>
      </w:r>
      <w:r w:rsidRPr="004D1B59">
        <w:rPr>
          <w:rFonts w:ascii="Century Gothic" w:hAnsi="Century Gothic" w:cs="Verdana"/>
          <w:sz w:val="22"/>
          <w:szCs w:val="22"/>
        </w:rPr>
        <w:tab/>
        <w:t>The Developers shall complete the construction work of the said building within a period of two years after the receipt of requisite commencement Certificate from the Mumbai Municipal Corporation.</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12.</w:t>
      </w:r>
      <w:r w:rsidRPr="004D1B59">
        <w:rPr>
          <w:rFonts w:ascii="Century Gothic" w:hAnsi="Century Gothic" w:cs="Verdana"/>
          <w:sz w:val="22"/>
          <w:szCs w:val="22"/>
        </w:rPr>
        <w:tab/>
        <w:t>The Owner shall at the request and demand of the Developers make and execute a proper Deed of Conveyance and all other necessary documents and papers to complete the title agreed to be given in respect of the said property and s</w:t>
      </w:r>
      <w:r w:rsidR="007C5202" w:rsidRPr="004D1B59">
        <w:rPr>
          <w:rFonts w:ascii="Century Gothic" w:hAnsi="Century Gothic" w:cs="Verdana"/>
          <w:sz w:val="22"/>
          <w:szCs w:val="22"/>
        </w:rPr>
        <w:t>uch Conveyance shall be in favo</w:t>
      </w:r>
      <w:r w:rsidRPr="004D1B59">
        <w:rPr>
          <w:rFonts w:ascii="Century Gothic" w:hAnsi="Century Gothic" w:cs="Verdana"/>
          <w:sz w:val="22"/>
          <w:szCs w:val="22"/>
        </w:rPr>
        <w:t xml:space="preserve">r of the Developers or their nominee or nominees including a Co-operative Housing Society, Limited Company or condominium. The Developers shall be entitled to all </w:t>
      </w:r>
      <w:r w:rsidR="007C5202" w:rsidRPr="004D1B59">
        <w:rPr>
          <w:rFonts w:ascii="Century Gothic" w:hAnsi="Century Gothic" w:cs="Verdana"/>
          <w:sz w:val="22"/>
          <w:szCs w:val="22"/>
        </w:rPr>
        <w:t>monuments</w:t>
      </w:r>
      <w:r w:rsidRPr="004D1B59">
        <w:rPr>
          <w:rFonts w:ascii="Century Gothic" w:hAnsi="Century Gothic" w:cs="Verdana"/>
          <w:sz w:val="22"/>
          <w:szCs w:val="22"/>
        </w:rPr>
        <w:t xml:space="preserve"> of title relating to the said property which will be handed over to the ultimate Purchasers.</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13.</w:t>
      </w:r>
      <w:r w:rsidRPr="004D1B59">
        <w:rPr>
          <w:rFonts w:ascii="Century Gothic" w:hAnsi="Century Gothic" w:cs="Verdana"/>
          <w:sz w:val="22"/>
          <w:szCs w:val="22"/>
        </w:rPr>
        <w:tab/>
        <w:t>Simultaneously upon the Developers making payment in terms of 2(b) above, the Owner shall put the Developers in possession of the said property for its development including in vacant possession of the said second floor presently in occupation of the Owner.</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14.</w:t>
      </w:r>
      <w:r w:rsidRPr="004D1B59">
        <w:rPr>
          <w:rFonts w:ascii="Century Gothic" w:hAnsi="Century Gothic" w:cs="Verdana"/>
          <w:sz w:val="22"/>
          <w:szCs w:val="22"/>
        </w:rPr>
        <w:tab/>
        <w:t>The Owner shall simultaneously on receipt of payment in terms of Clause 2(b) above, also execute a proper Powe</w:t>
      </w:r>
      <w:r w:rsidR="007C5202" w:rsidRPr="004D1B59">
        <w:rPr>
          <w:rFonts w:ascii="Century Gothic" w:hAnsi="Century Gothic" w:cs="Verdana"/>
          <w:sz w:val="22"/>
          <w:szCs w:val="22"/>
        </w:rPr>
        <w:t>r of Attorney in favo</w:t>
      </w:r>
      <w:r w:rsidRPr="004D1B59">
        <w:rPr>
          <w:rFonts w:ascii="Century Gothic" w:hAnsi="Century Gothic" w:cs="Verdana"/>
          <w:sz w:val="22"/>
          <w:szCs w:val="22"/>
        </w:rPr>
        <w:t xml:space="preserve">r of the Developers and/or their nominee or nominees in respect of the said property for its development, </w:t>
      </w:r>
      <w:r w:rsidR="007C5202" w:rsidRPr="004D1B59">
        <w:rPr>
          <w:rFonts w:ascii="Century Gothic" w:hAnsi="Century Gothic" w:cs="Verdana"/>
          <w:sz w:val="22"/>
          <w:szCs w:val="22"/>
        </w:rPr>
        <w:t>authorizing</w:t>
      </w:r>
      <w:r w:rsidRPr="004D1B59">
        <w:rPr>
          <w:rFonts w:ascii="Century Gothic" w:hAnsi="Century Gothic" w:cs="Verdana"/>
          <w:sz w:val="22"/>
          <w:szCs w:val="22"/>
        </w:rPr>
        <w:t xml:space="preserve"> them to do all lawful acts, deeds, matters and things pertaining to the development of the said property and for the said purpose to approach the authorities including the Municipal Corporation of Greater Mumbai and the authorities appointed under the said Act, or any other law and for doing all acts, deeds, matters and things to be done or incurred by the Developer in that behalf as also to sign all letters, applications, agreements, documents, court proceedings, affidavits and such other papers containing true facts and correct particulars as may from time to time be required in this behalf. The Developers hereby agree and undertake to execute and </w:t>
      </w:r>
      <w:r w:rsidR="007C5202" w:rsidRPr="004D1B59">
        <w:rPr>
          <w:rFonts w:ascii="Century Gothic" w:hAnsi="Century Gothic" w:cs="Verdana"/>
          <w:sz w:val="22"/>
          <w:szCs w:val="22"/>
        </w:rPr>
        <w:t>cause the persons in whose favo</w:t>
      </w:r>
      <w:r w:rsidRPr="004D1B59">
        <w:rPr>
          <w:rFonts w:ascii="Century Gothic" w:hAnsi="Century Gothic" w:cs="Verdana"/>
          <w:sz w:val="22"/>
          <w:szCs w:val="22"/>
        </w:rPr>
        <w:t>r the Owner shall execute a Power of Attorney as aforesaid a proper Deed of Indemnity in such form as may be required by the Owner thereby indemnifying the Owner and all persons claiming under him and his respective estate and effects, of from and against all actions, suits, proceedings, claims, demands, costs charges and expenses that may be taken or made by any one claiming under him or that the Owner or any one claiming under him and may be liable to pay suffer or incur on account of anything done or caused or committed or omitted to be done by the Developers or the person in whose favour a Power of Attorney hereby contemplated is executed by the Owner and that the said Indemnity shall continue to remain in full force and effect throughout for anything done or caused or committed to be done by the Developers or such persons the Power of Attorney is executed during the tenure of the said Power of Attorney.</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15.</w:t>
      </w:r>
      <w:r w:rsidRPr="004D1B59">
        <w:rPr>
          <w:rFonts w:ascii="Century Gothic" w:hAnsi="Century Gothic" w:cs="Verdana"/>
          <w:sz w:val="22"/>
          <w:szCs w:val="22"/>
        </w:rPr>
        <w:tab/>
        <w:t>The entire development work shall be carried out by the Developers at their own risk, costs and expenses. They shall bear and pay the Bills of the suppliers of building materials, wages and salaries payable to the workmen and other persons employed for the purpose of carrying out the constructions work as also all other costs, charges and expenses that may be incurred in regard to the development work. The Developers shall also save harmless and indemnify and keep indemnified the Owner against any claim that may be made by any one against the Owner on account of the Developers carrying out the said development work. The Developers shall specifically ensure that the workmen employed for the purpose of carrying out the development work are insured under the workmen’s compensation Act.</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16.</w:t>
      </w:r>
      <w:r w:rsidRPr="004D1B59">
        <w:rPr>
          <w:rFonts w:ascii="Century Gothic" w:hAnsi="Century Gothic" w:cs="Verdana"/>
          <w:sz w:val="22"/>
          <w:szCs w:val="22"/>
        </w:rPr>
        <w:tab/>
        <w:t>The Developers shall upon payment in terms of Clause 2(b) above be entitled to proceed with the development of the said property and commence construction on the said property and also to allot on ownership basis the premises in the buildings or structures to be constructed by the Developers on the said property or in any part of the said property to the prospective purchasers and for that purpose to enter into in their own name agreements or letters of allotment or such other writings or documents for sale of Flats/Shops/Garages etc. in the said property and to receive and retain with them all the moneys from the persons to whom the said premises are sold or allotted and to appropriate the same in such manner as the Developers may deem fit. All the moneys which shall be received by the Developers from such persons shall belong to the Developers and will be received by them on their own account. The Owner shall also not be liable or responsible to any such persons so far as the said moneys are concerned either for refund thereof or for any mis-application or non-application thereof or part thereof. This provision shall be specifically brought to the notice of all such purchasers, tenants, lessees, licensees etc. in the agreements or letters of allotments entered into or passed to them.</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17.</w:t>
      </w:r>
      <w:r w:rsidRPr="004D1B59">
        <w:rPr>
          <w:rFonts w:ascii="Century Gothic" w:hAnsi="Century Gothic" w:cs="Verdana"/>
          <w:sz w:val="22"/>
          <w:szCs w:val="22"/>
        </w:rPr>
        <w:tab/>
        <w:t>The Developers will be entitled to modify the approved buildings plans as they deem fit provided the modifications are within or as per the provisions of approved scheme laid down by the Competent Authority. The Developers shall pay all the fees of the Architects, and R.C.C. Consultants appointed by them for the development of this project. It is agreed that while appointing Architect and R.C.C. Consultants the Developers shall procure in favour of the Owner writing that they shall not look to the Owner for their fees or otherwise.</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18.</w:t>
      </w:r>
      <w:r w:rsidRPr="004D1B59">
        <w:rPr>
          <w:rFonts w:ascii="Century Gothic" w:hAnsi="Century Gothic" w:cs="Verdana"/>
          <w:sz w:val="22"/>
          <w:szCs w:val="22"/>
        </w:rPr>
        <w:tab/>
        <w:t xml:space="preserve">The Developers shall in the course of erection and completion of the said buildings do all lawful acts and things required by and perform the works in </w:t>
      </w:r>
      <w:r w:rsidR="007C5202" w:rsidRPr="004D1B59">
        <w:rPr>
          <w:rFonts w:ascii="Century Gothic" w:hAnsi="Century Gothic" w:cs="Verdana"/>
          <w:sz w:val="22"/>
          <w:szCs w:val="22"/>
        </w:rPr>
        <w:t>conformity</w:t>
      </w:r>
      <w:r w:rsidRPr="004D1B59">
        <w:rPr>
          <w:rFonts w:ascii="Century Gothic" w:hAnsi="Century Gothic" w:cs="Verdana"/>
          <w:sz w:val="22"/>
          <w:szCs w:val="22"/>
        </w:rPr>
        <w:t xml:space="preserve"> in all respects with the provisions of the statues applicable thereto.</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19.</w:t>
      </w:r>
      <w:r w:rsidRPr="004D1B59">
        <w:rPr>
          <w:rFonts w:ascii="Century Gothic" w:hAnsi="Century Gothic" w:cs="Verdana"/>
          <w:sz w:val="22"/>
          <w:szCs w:val="22"/>
        </w:rPr>
        <w:tab/>
        <w:t xml:space="preserve">The Developers shall not at any time cause or permit any public or private nuisance in or upon the said property or do anything which shall cause unnecessary annoyance, inconveniences suffering hardship or disturbance to the Owner or to the occupants of the </w:t>
      </w:r>
      <w:r w:rsidR="007C5202" w:rsidRPr="004D1B59">
        <w:rPr>
          <w:rFonts w:ascii="Century Gothic" w:hAnsi="Century Gothic" w:cs="Verdana"/>
          <w:sz w:val="22"/>
          <w:szCs w:val="22"/>
        </w:rPr>
        <w:t>neighboring</w:t>
      </w:r>
      <w:r w:rsidRPr="004D1B59">
        <w:rPr>
          <w:rFonts w:ascii="Century Gothic" w:hAnsi="Century Gothic" w:cs="Verdana"/>
          <w:sz w:val="22"/>
          <w:szCs w:val="22"/>
        </w:rPr>
        <w:t xml:space="preserve"> properties.</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20.</w:t>
      </w:r>
      <w:r w:rsidRPr="004D1B59">
        <w:rPr>
          <w:rFonts w:ascii="Century Gothic" w:hAnsi="Century Gothic" w:cs="Verdana"/>
          <w:sz w:val="22"/>
          <w:szCs w:val="22"/>
        </w:rPr>
        <w:tab/>
        <w:t xml:space="preserve">The Developers shall be entitled to form and register a </w:t>
      </w:r>
      <w:r w:rsidRPr="004D1B59">
        <w:rPr>
          <w:rFonts w:ascii="Century Gothic" w:hAnsi="Century Gothic" w:cs="Verdana"/>
          <w:sz w:val="22"/>
          <w:szCs w:val="22"/>
        </w:rPr>
        <w:br/>
        <w:t xml:space="preserve">co-operative Society/Association of persons and/or a limited company of all the purchasers of various premises in the newly constructed building and shall also admit/accept the owner as member/shareholder of the same. </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21.</w:t>
      </w:r>
      <w:r w:rsidRPr="004D1B59">
        <w:rPr>
          <w:rFonts w:ascii="Century Gothic" w:hAnsi="Century Gothic" w:cs="Verdana"/>
          <w:sz w:val="22"/>
          <w:szCs w:val="22"/>
        </w:rPr>
        <w:tab/>
        <w:t>The Owner shall pay all outgoings in respect of the said property till the date of demolition of the existing old building and thereafter the same shall be paid by the Developers.</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22.</w:t>
      </w:r>
      <w:r w:rsidRPr="004D1B59">
        <w:rPr>
          <w:rFonts w:ascii="Century Gothic" w:hAnsi="Century Gothic" w:cs="Verdana"/>
          <w:sz w:val="22"/>
          <w:szCs w:val="22"/>
        </w:rPr>
        <w:tab/>
        <w:t>The stamp duty and registration charges, if any, in respect hereof shall be borne and paid by the Developers.</w:t>
      </w:r>
    </w:p>
    <w:p w:rsidR="00267CFE" w:rsidRPr="004D1B59" w:rsidRDefault="00267CFE" w:rsidP="004D1B59">
      <w:pPr>
        <w:pStyle w:val="Bodytext1"/>
        <w:spacing w:line="276" w:lineRule="auto"/>
        <w:rPr>
          <w:rFonts w:ascii="Century Gothic" w:hAnsi="Century Gothic" w:cs="Verdana"/>
          <w:sz w:val="22"/>
          <w:szCs w:val="22"/>
        </w:rPr>
      </w:pPr>
      <w:r w:rsidRPr="004D1B59">
        <w:rPr>
          <w:rFonts w:ascii="Century Gothic" w:hAnsi="Century Gothic" w:cs="Verdana"/>
          <w:sz w:val="22"/>
          <w:szCs w:val="22"/>
        </w:rPr>
        <w:tab/>
      </w:r>
    </w:p>
    <w:p w:rsidR="00267CFE" w:rsidRPr="004D1B59" w:rsidRDefault="00267CFE" w:rsidP="004D1B59">
      <w:pPr>
        <w:pStyle w:val="Centre"/>
        <w:spacing w:line="276" w:lineRule="auto"/>
        <w:rPr>
          <w:rFonts w:ascii="Century Gothic" w:hAnsi="Century Gothic" w:cs="Verdana"/>
          <w:sz w:val="22"/>
          <w:szCs w:val="22"/>
        </w:rPr>
      </w:pPr>
      <w:r w:rsidRPr="004D1B59">
        <w:rPr>
          <w:rFonts w:ascii="Century Gothic" w:hAnsi="Century Gothic" w:cs="Verdana"/>
          <w:sz w:val="22"/>
          <w:szCs w:val="22"/>
        </w:rPr>
        <w:t>THE SCHEDULE ABVOE REFERRED TO:</w:t>
      </w:r>
    </w:p>
    <w:p w:rsidR="00267CFE" w:rsidRPr="004D1B59" w:rsidRDefault="00267CFE" w:rsidP="004D1B59">
      <w:pPr>
        <w:pStyle w:val="Bodytext"/>
        <w:tabs>
          <w:tab w:val="clear" w:pos="907"/>
          <w:tab w:val="clear" w:pos="1361"/>
          <w:tab w:val="right" w:pos="4535"/>
          <w:tab w:val="right" w:pos="5726"/>
        </w:tabs>
        <w:spacing w:line="276" w:lineRule="auto"/>
        <w:ind w:firstLine="0"/>
        <w:jc w:val="center"/>
        <w:rPr>
          <w:rFonts w:ascii="Century Gothic" w:hAnsi="Century Gothic" w:cs="Verdana"/>
          <w:color w:val="auto"/>
          <w:sz w:val="22"/>
          <w:szCs w:val="22"/>
        </w:rPr>
      </w:pPr>
      <w:r w:rsidRPr="004D1B59">
        <w:rPr>
          <w:rFonts w:ascii="Century Gothic" w:hAnsi="Century Gothic" w:cs="Verdana"/>
          <w:i/>
          <w:iCs/>
          <w:color w:val="auto"/>
          <w:sz w:val="22"/>
          <w:szCs w:val="22"/>
        </w:rPr>
        <w:t>(Give detailed description of the land and the building)</w:t>
      </w:r>
    </w:p>
    <w:p w:rsidR="00267CFE" w:rsidRPr="004D1B59" w:rsidRDefault="00267CFE" w:rsidP="004D1B59">
      <w:pPr>
        <w:pStyle w:val="Bodytext"/>
        <w:tabs>
          <w:tab w:val="clear" w:pos="907"/>
          <w:tab w:val="clear" w:pos="1361"/>
          <w:tab w:val="right" w:pos="4535"/>
          <w:tab w:val="right" w:pos="5726"/>
        </w:tabs>
        <w:spacing w:line="276" w:lineRule="auto"/>
        <w:ind w:firstLine="0"/>
        <w:jc w:val="center"/>
        <w:rPr>
          <w:rFonts w:ascii="Century Gothic" w:hAnsi="Century Gothic" w:cs="Verdana"/>
          <w:color w:val="auto"/>
          <w:sz w:val="22"/>
          <w:szCs w:val="22"/>
        </w:rPr>
      </w:pP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SIGNED AND DELIVERED BY THE</w:t>
      </w:r>
      <w:r w:rsidRPr="004D1B59">
        <w:rPr>
          <w:rFonts w:ascii="Century Gothic" w:hAnsi="Century Gothic" w:cs="Verdana"/>
          <w:color w:val="auto"/>
          <w:sz w:val="22"/>
          <w:szCs w:val="22"/>
        </w:rPr>
        <w:tab/>
        <w:t>)</w:t>
      </w: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Within</w:t>
      </w:r>
      <w:r w:rsidR="007C5202" w:rsidRPr="004D1B59">
        <w:rPr>
          <w:rFonts w:ascii="Century Gothic" w:hAnsi="Century Gothic" w:cs="Verdana"/>
          <w:color w:val="auto"/>
          <w:sz w:val="22"/>
          <w:szCs w:val="22"/>
        </w:rPr>
        <w:t xml:space="preserve"> N</w:t>
      </w:r>
      <w:r w:rsidRPr="004D1B59">
        <w:rPr>
          <w:rFonts w:ascii="Century Gothic" w:hAnsi="Century Gothic" w:cs="Verdana"/>
          <w:color w:val="auto"/>
          <w:sz w:val="22"/>
          <w:szCs w:val="22"/>
        </w:rPr>
        <w:t xml:space="preserve">amed OWNER XYZ, </w:t>
      </w:r>
      <w:r w:rsidRPr="004D1B59">
        <w:rPr>
          <w:rFonts w:ascii="Century Gothic" w:hAnsi="Century Gothic" w:cs="Verdana"/>
          <w:color w:val="auto"/>
          <w:sz w:val="22"/>
          <w:szCs w:val="22"/>
        </w:rPr>
        <w:tab/>
        <w:t>)</w:t>
      </w: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 xml:space="preserve">in the presence of </w:t>
      </w:r>
      <w:r w:rsidRPr="004D1B59">
        <w:rPr>
          <w:rFonts w:ascii="Century Gothic" w:hAnsi="Century Gothic" w:cs="Verdana"/>
          <w:color w:val="auto"/>
          <w:sz w:val="22"/>
          <w:szCs w:val="22"/>
        </w:rPr>
        <w:tab/>
        <w:t>)</w:t>
      </w: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 xml:space="preserve">SIGNED AND DELIVERED by the </w:t>
      </w:r>
      <w:r w:rsidRPr="004D1B59">
        <w:rPr>
          <w:rFonts w:ascii="Century Gothic" w:hAnsi="Century Gothic" w:cs="Verdana"/>
          <w:color w:val="auto"/>
          <w:sz w:val="22"/>
          <w:szCs w:val="22"/>
        </w:rPr>
        <w:tab/>
        <w:t>)</w:t>
      </w: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Within</w:t>
      </w:r>
      <w:r w:rsidR="007C5202" w:rsidRPr="004D1B59">
        <w:rPr>
          <w:rFonts w:ascii="Century Gothic" w:hAnsi="Century Gothic" w:cs="Verdana"/>
          <w:color w:val="auto"/>
          <w:sz w:val="22"/>
          <w:szCs w:val="22"/>
        </w:rPr>
        <w:t xml:space="preserve"> N</w:t>
      </w:r>
      <w:r w:rsidRPr="004D1B59">
        <w:rPr>
          <w:rFonts w:ascii="Century Gothic" w:hAnsi="Century Gothic" w:cs="Verdana"/>
          <w:color w:val="auto"/>
          <w:sz w:val="22"/>
          <w:szCs w:val="22"/>
        </w:rPr>
        <w:t xml:space="preserve">amed DEVELOPERS </w:t>
      </w:r>
      <w:r w:rsidRPr="004D1B59">
        <w:rPr>
          <w:rFonts w:ascii="Century Gothic" w:hAnsi="Century Gothic" w:cs="Verdana"/>
          <w:color w:val="auto"/>
          <w:sz w:val="22"/>
          <w:szCs w:val="22"/>
        </w:rPr>
        <w:tab/>
        <w:t>)</w:t>
      </w: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M/s. ABC &amp; CO. a partnership firm by the hand of</w:t>
      </w:r>
      <w:r w:rsidRPr="004D1B59">
        <w:rPr>
          <w:rFonts w:ascii="Century Gothic" w:hAnsi="Century Gothic" w:cs="Verdana"/>
          <w:color w:val="auto"/>
          <w:sz w:val="22"/>
          <w:szCs w:val="22"/>
        </w:rPr>
        <w:tab/>
        <w:t>)</w:t>
      </w: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its’ Partner ABC in the presence of .............,</w:t>
      </w:r>
      <w:r w:rsidRPr="004D1B59">
        <w:rPr>
          <w:rFonts w:ascii="Century Gothic" w:hAnsi="Century Gothic" w:cs="Verdana"/>
          <w:color w:val="auto"/>
          <w:sz w:val="22"/>
          <w:szCs w:val="22"/>
        </w:rPr>
        <w:tab/>
        <w:t>)</w:t>
      </w:r>
    </w:p>
    <w:p w:rsidR="00267CFE" w:rsidRPr="004D1B59" w:rsidRDefault="00267CFE" w:rsidP="004D1B59">
      <w:pPr>
        <w:pStyle w:val="Bodytextno"/>
        <w:spacing w:line="276" w:lineRule="auto"/>
        <w:rPr>
          <w:rFonts w:ascii="Century Gothic" w:hAnsi="Century Gothic" w:cs="Verdana"/>
          <w:sz w:val="22"/>
          <w:szCs w:val="22"/>
        </w:rPr>
      </w:pP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p>
    <w:p w:rsidR="00267CFE" w:rsidRPr="004D1B59" w:rsidRDefault="00267CFE" w:rsidP="004D1B59">
      <w:pPr>
        <w:pStyle w:val="Bodytext"/>
        <w:tabs>
          <w:tab w:val="clear" w:pos="907"/>
          <w:tab w:val="clear" w:pos="1361"/>
          <w:tab w:val="right" w:pos="5726"/>
        </w:tabs>
        <w:spacing w:line="276" w:lineRule="auto"/>
        <w:ind w:firstLine="0"/>
        <w:jc w:val="left"/>
        <w:rPr>
          <w:rFonts w:ascii="Century Gothic" w:hAnsi="Century Gothic" w:cs="Verdana"/>
          <w:color w:val="auto"/>
          <w:sz w:val="22"/>
          <w:szCs w:val="22"/>
        </w:rPr>
      </w:pPr>
      <w:r w:rsidRPr="004D1B59">
        <w:rPr>
          <w:rFonts w:ascii="Century Gothic" w:hAnsi="Century Gothic" w:cs="Verdana"/>
          <w:color w:val="auto"/>
          <w:sz w:val="22"/>
          <w:szCs w:val="22"/>
        </w:rPr>
        <w:t>1.</w:t>
      </w:r>
    </w:p>
    <w:p w:rsidR="00267CFE" w:rsidRPr="004D1B59" w:rsidRDefault="00267CFE" w:rsidP="004D1B59">
      <w:pPr>
        <w:pStyle w:val="Bodytext"/>
        <w:tabs>
          <w:tab w:val="clear" w:pos="907"/>
          <w:tab w:val="clear" w:pos="1361"/>
          <w:tab w:val="right" w:pos="4535"/>
          <w:tab w:val="right" w:pos="5726"/>
        </w:tabs>
        <w:spacing w:line="276" w:lineRule="auto"/>
        <w:ind w:firstLine="0"/>
        <w:jc w:val="left"/>
        <w:rPr>
          <w:rFonts w:ascii="Century Gothic" w:hAnsi="Century Gothic" w:cs="Verdana"/>
          <w:color w:val="auto"/>
          <w:sz w:val="22"/>
          <w:szCs w:val="22"/>
        </w:rPr>
      </w:pPr>
    </w:p>
    <w:p w:rsidR="00267CFE" w:rsidRPr="004D1B59" w:rsidRDefault="00267CFE" w:rsidP="004D1B59">
      <w:pPr>
        <w:pStyle w:val="Bodytextno"/>
        <w:spacing w:line="276" w:lineRule="auto"/>
        <w:rPr>
          <w:rFonts w:ascii="Century Gothic" w:hAnsi="Century Gothic" w:cs="Verdana"/>
          <w:sz w:val="22"/>
          <w:szCs w:val="22"/>
        </w:rPr>
      </w:pPr>
      <w:r w:rsidRPr="004D1B59">
        <w:rPr>
          <w:rFonts w:ascii="Century Gothic" w:hAnsi="Century Gothic" w:cs="Verdana"/>
          <w:sz w:val="22"/>
          <w:szCs w:val="22"/>
        </w:rPr>
        <w:t>2.</w:t>
      </w:r>
    </w:p>
    <w:p w:rsidR="00267CFE" w:rsidRPr="004D1B59" w:rsidRDefault="00267CFE" w:rsidP="004D1B59">
      <w:pPr>
        <w:pStyle w:val="Bodytextno"/>
        <w:tabs>
          <w:tab w:val="clear" w:pos="454"/>
          <w:tab w:val="clear" w:pos="1814"/>
          <w:tab w:val="clear" w:pos="2268"/>
          <w:tab w:val="center" w:pos="5652"/>
        </w:tabs>
        <w:spacing w:line="276" w:lineRule="auto"/>
        <w:jc w:val="left"/>
        <w:rPr>
          <w:rFonts w:ascii="Century Gothic" w:hAnsi="Century Gothic" w:cs="Verdana"/>
          <w:sz w:val="22"/>
          <w:szCs w:val="22"/>
        </w:rPr>
      </w:pPr>
    </w:p>
    <w:p w:rsidR="00267CFE" w:rsidRPr="004D1B59" w:rsidRDefault="00267CFE" w:rsidP="004D1B59">
      <w:pPr>
        <w:pStyle w:val="Bodytextno"/>
        <w:tabs>
          <w:tab w:val="clear" w:pos="454"/>
          <w:tab w:val="clear" w:pos="1814"/>
          <w:tab w:val="clear" w:pos="2268"/>
          <w:tab w:val="center" w:pos="5652"/>
        </w:tabs>
        <w:spacing w:line="276" w:lineRule="auto"/>
        <w:jc w:val="left"/>
        <w:rPr>
          <w:rFonts w:ascii="Century Gothic" w:hAnsi="Century Gothic" w:cs="Verdana"/>
          <w:sz w:val="22"/>
          <w:szCs w:val="22"/>
        </w:rPr>
      </w:pPr>
      <w:r w:rsidRPr="004D1B59">
        <w:rPr>
          <w:rFonts w:ascii="Century Gothic" w:hAnsi="Century Gothic" w:cs="Verdana"/>
          <w:sz w:val="22"/>
          <w:szCs w:val="22"/>
        </w:rPr>
        <w:tab/>
      </w:r>
    </w:p>
    <w:p w:rsidR="00267CFE" w:rsidRPr="004D1B59" w:rsidRDefault="00267CFE" w:rsidP="004D1B59">
      <w:pPr>
        <w:pStyle w:val="Centre"/>
        <w:spacing w:line="276" w:lineRule="auto"/>
        <w:rPr>
          <w:rFonts w:ascii="Century Gothic" w:hAnsi="Century Gothic" w:cs="Verdana"/>
          <w:sz w:val="22"/>
          <w:szCs w:val="22"/>
        </w:rPr>
      </w:pPr>
      <w:r w:rsidRPr="004D1B59">
        <w:rPr>
          <w:rFonts w:ascii="Century Gothic" w:hAnsi="Century Gothic" w:cs="Verdana"/>
          <w:sz w:val="22"/>
          <w:szCs w:val="22"/>
        </w:rPr>
        <w:t>RECEIPT</w:t>
      </w:r>
    </w:p>
    <w:p w:rsidR="00267CFE" w:rsidRPr="004D1B59" w:rsidRDefault="00267CFE" w:rsidP="004D1B59">
      <w:pPr>
        <w:pStyle w:val="Bodytext"/>
        <w:spacing w:line="276" w:lineRule="auto"/>
        <w:rPr>
          <w:rFonts w:ascii="Century Gothic" w:hAnsi="Century Gothic" w:cs="Verdana"/>
          <w:color w:val="auto"/>
          <w:sz w:val="22"/>
          <w:szCs w:val="22"/>
        </w:rPr>
      </w:pPr>
      <w:r w:rsidRPr="004D1B59">
        <w:rPr>
          <w:rFonts w:ascii="Century Gothic" w:hAnsi="Century Gothic" w:cs="Verdana"/>
          <w:color w:val="auto"/>
          <w:sz w:val="22"/>
          <w:szCs w:val="22"/>
        </w:rPr>
        <w:t>RECEIVED the day and year first herein above written of and from the within</w:t>
      </w:r>
      <w:r w:rsidR="007C5202" w:rsidRPr="004D1B59">
        <w:rPr>
          <w:rFonts w:ascii="Century Gothic" w:hAnsi="Century Gothic" w:cs="Verdana"/>
          <w:color w:val="auto"/>
          <w:sz w:val="22"/>
          <w:szCs w:val="22"/>
        </w:rPr>
        <w:t xml:space="preserve"> N</w:t>
      </w:r>
      <w:r w:rsidRPr="004D1B59">
        <w:rPr>
          <w:rFonts w:ascii="Century Gothic" w:hAnsi="Century Gothic" w:cs="Verdana"/>
          <w:color w:val="auto"/>
          <w:sz w:val="22"/>
          <w:szCs w:val="22"/>
        </w:rPr>
        <w:t>amed Developers the sum of Rs. ____________/- (Rupees _________________ only) by cheque No.__________ dated __________ drawn on _______________________ being the agreed amount to be paid by them to me as within</w:t>
      </w:r>
      <w:r w:rsidR="007C5202" w:rsidRPr="004D1B59">
        <w:rPr>
          <w:rFonts w:ascii="Century Gothic" w:hAnsi="Century Gothic" w:cs="Verdana"/>
          <w:color w:val="auto"/>
          <w:sz w:val="22"/>
          <w:szCs w:val="22"/>
        </w:rPr>
        <w:t xml:space="preserve"> </w:t>
      </w:r>
      <w:r w:rsidRPr="004D1B59">
        <w:rPr>
          <w:rFonts w:ascii="Century Gothic" w:hAnsi="Century Gothic" w:cs="Verdana"/>
          <w:color w:val="auto"/>
          <w:sz w:val="22"/>
          <w:szCs w:val="22"/>
        </w:rPr>
        <w:t>mentioned.</w:t>
      </w:r>
    </w:p>
    <w:p w:rsidR="00267CFE" w:rsidRPr="004D1B59" w:rsidRDefault="00267CFE" w:rsidP="004D1B59">
      <w:pPr>
        <w:pStyle w:val="Bodytextno"/>
        <w:spacing w:line="276" w:lineRule="auto"/>
        <w:rPr>
          <w:rFonts w:ascii="Century Gothic" w:hAnsi="Century Gothic" w:cs="Verdana"/>
          <w:sz w:val="22"/>
          <w:szCs w:val="22"/>
        </w:rPr>
      </w:pPr>
    </w:p>
    <w:p w:rsidR="00267CFE" w:rsidRPr="004D1B59" w:rsidRDefault="00267CFE" w:rsidP="004D1B59">
      <w:pPr>
        <w:pStyle w:val="Bodytextno"/>
        <w:spacing w:line="276" w:lineRule="auto"/>
        <w:rPr>
          <w:rFonts w:ascii="Century Gothic" w:hAnsi="Century Gothic" w:cs="Verdana"/>
          <w:sz w:val="22"/>
          <w:szCs w:val="22"/>
        </w:rPr>
      </w:pPr>
      <w:r w:rsidRPr="004D1B59">
        <w:rPr>
          <w:rFonts w:ascii="Century Gothic" w:hAnsi="Century Gothic" w:cs="Verdana"/>
          <w:sz w:val="22"/>
          <w:szCs w:val="22"/>
        </w:rPr>
        <w:t>Rs. ___________/-</w:t>
      </w:r>
    </w:p>
    <w:p w:rsidR="00267CFE" w:rsidRPr="004D1B59" w:rsidRDefault="00267CFE" w:rsidP="004D1B59">
      <w:pPr>
        <w:pStyle w:val="Bodytextno"/>
        <w:spacing w:line="276" w:lineRule="auto"/>
        <w:rPr>
          <w:rFonts w:ascii="Century Gothic" w:hAnsi="Century Gothic" w:cs="Verdana"/>
          <w:sz w:val="22"/>
          <w:szCs w:val="22"/>
        </w:rPr>
      </w:pPr>
    </w:p>
    <w:p w:rsidR="00267CFE" w:rsidRPr="004D1B59" w:rsidRDefault="00267CFE" w:rsidP="004D1B59">
      <w:pPr>
        <w:pStyle w:val="Bodytextno"/>
        <w:tabs>
          <w:tab w:val="clear" w:pos="454"/>
          <w:tab w:val="clear" w:pos="1814"/>
          <w:tab w:val="clear" w:pos="2268"/>
          <w:tab w:val="center" w:pos="5652"/>
        </w:tabs>
        <w:spacing w:line="276" w:lineRule="auto"/>
        <w:jc w:val="left"/>
        <w:rPr>
          <w:rFonts w:ascii="Century Gothic" w:hAnsi="Century Gothic" w:cs="Verdana"/>
          <w:sz w:val="22"/>
          <w:szCs w:val="22"/>
        </w:rPr>
      </w:pPr>
    </w:p>
    <w:p w:rsidR="00267CFE" w:rsidRPr="004D1B59" w:rsidRDefault="00267CFE" w:rsidP="004D1B59">
      <w:pPr>
        <w:pStyle w:val="Bodytextno"/>
        <w:tabs>
          <w:tab w:val="clear" w:pos="454"/>
          <w:tab w:val="clear" w:pos="1814"/>
          <w:tab w:val="clear" w:pos="2268"/>
          <w:tab w:val="center" w:pos="5652"/>
        </w:tabs>
        <w:spacing w:line="276" w:lineRule="auto"/>
        <w:jc w:val="left"/>
        <w:rPr>
          <w:rFonts w:ascii="Century Gothic" w:hAnsi="Century Gothic" w:cs="Verdana"/>
          <w:sz w:val="22"/>
          <w:szCs w:val="22"/>
        </w:rPr>
      </w:pPr>
      <w:r w:rsidRPr="004D1B59">
        <w:rPr>
          <w:rFonts w:ascii="Century Gothic" w:hAnsi="Century Gothic" w:cs="Verdana"/>
          <w:sz w:val="22"/>
          <w:szCs w:val="22"/>
        </w:rPr>
        <w:tab/>
        <w:t>I SAY RECEIVED</w:t>
      </w:r>
    </w:p>
    <w:p w:rsidR="00267CFE" w:rsidRPr="004D1B59" w:rsidRDefault="00267CFE" w:rsidP="004D1B59">
      <w:pPr>
        <w:pStyle w:val="Bodytextno"/>
        <w:tabs>
          <w:tab w:val="clear" w:pos="454"/>
          <w:tab w:val="clear" w:pos="1814"/>
          <w:tab w:val="clear" w:pos="2268"/>
          <w:tab w:val="center" w:pos="5652"/>
        </w:tabs>
        <w:spacing w:line="276" w:lineRule="auto"/>
        <w:jc w:val="left"/>
        <w:rPr>
          <w:rFonts w:ascii="Century Gothic" w:hAnsi="Century Gothic" w:cs="Verdana"/>
          <w:sz w:val="22"/>
          <w:szCs w:val="22"/>
        </w:rPr>
      </w:pPr>
      <w:r w:rsidRPr="004D1B59">
        <w:rPr>
          <w:rFonts w:ascii="Century Gothic" w:hAnsi="Century Gothic" w:cs="Verdana"/>
          <w:sz w:val="22"/>
          <w:szCs w:val="22"/>
        </w:rPr>
        <w:t>WITNESSES:</w:t>
      </w:r>
    </w:p>
    <w:p w:rsidR="00267CFE" w:rsidRPr="004D1B59" w:rsidRDefault="00267CFE" w:rsidP="004D1B59">
      <w:pPr>
        <w:pStyle w:val="Bodytextno"/>
        <w:tabs>
          <w:tab w:val="clear" w:pos="454"/>
          <w:tab w:val="clear" w:pos="1814"/>
          <w:tab w:val="clear" w:pos="2268"/>
          <w:tab w:val="center" w:pos="5652"/>
        </w:tabs>
        <w:spacing w:line="276" w:lineRule="auto"/>
        <w:rPr>
          <w:rFonts w:ascii="Century Gothic" w:hAnsi="Century Gothic" w:cs="Verdana"/>
          <w:sz w:val="22"/>
          <w:szCs w:val="22"/>
        </w:rPr>
      </w:pPr>
      <w:r w:rsidRPr="004D1B59">
        <w:rPr>
          <w:rFonts w:ascii="Century Gothic" w:hAnsi="Century Gothic" w:cs="Verdana"/>
          <w:sz w:val="22"/>
          <w:szCs w:val="22"/>
        </w:rPr>
        <w:t>1.</w:t>
      </w:r>
      <w:r w:rsidRPr="004D1B59">
        <w:rPr>
          <w:rFonts w:ascii="Century Gothic" w:hAnsi="Century Gothic" w:cs="Verdana"/>
          <w:sz w:val="22"/>
          <w:szCs w:val="22"/>
        </w:rPr>
        <w:tab/>
        <w:t>OWNER</w:t>
      </w:r>
    </w:p>
    <w:p w:rsidR="00267CFE" w:rsidRPr="004D1B59" w:rsidRDefault="00267CFE" w:rsidP="004D1B59">
      <w:pPr>
        <w:pStyle w:val="Bodytextno"/>
        <w:spacing w:line="276" w:lineRule="auto"/>
        <w:rPr>
          <w:rFonts w:ascii="Century Gothic" w:hAnsi="Century Gothic" w:cs="Verdana"/>
          <w:sz w:val="22"/>
          <w:szCs w:val="22"/>
        </w:rPr>
      </w:pPr>
    </w:p>
    <w:p w:rsidR="00267CFE" w:rsidRPr="004D1B59" w:rsidRDefault="00267CFE" w:rsidP="004D1B59">
      <w:pPr>
        <w:pStyle w:val="Bodytextno"/>
        <w:spacing w:line="276" w:lineRule="auto"/>
        <w:rPr>
          <w:rFonts w:ascii="Century Gothic" w:hAnsi="Century Gothic"/>
          <w:sz w:val="22"/>
          <w:szCs w:val="22"/>
        </w:rPr>
      </w:pPr>
      <w:r w:rsidRPr="004D1B59">
        <w:rPr>
          <w:rFonts w:ascii="Century Gothic" w:hAnsi="Century Gothic" w:cs="Verdana"/>
          <w:sz w:val="22"/>
          <w:szCs w:val="22"/>
        </w:rPr>
        <w:t>2.</w:t>
      </w:r>
      <w:r w:rsidRPr="004D1B59">
        <w:rPr>
          <w:rFonts w:ascii="Century Gothic" w:hAnsi="Century Gothic" w:cs="Verdana"/>
          <w:sz w:val="22"/>
          <w:szCs w:val="22"/>
        </w:rPr>
        <w:tab/>
      </w:r>
      <w:r w:rsidRPr="004D1B59">
        <w:rPr>
          <w:rFonts w:ascii="Century Gothic" w:hAnsi="Century Gothic"/>
          <w:sz w:val="22"/>
          <w:szCs w:val="22"/>
        </w:rPr>
        <w:t xml:space="preserve"> </w:t>
      </w:r>
    </w:p>
    <w:sectPr w:rsidR="00267CFE" w:rsidRPr="004D1B5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6C7745"/>
    <w:rsid w:val="00267CFE"/>
    <w:rsid w:val="004D1B59"/>
    <w:rsid w:val="006C7745"/>
    <w:rsid w:val="007C5202"/>
    <w:rsid w:val="007E4A56"/>
    <w:rsid w:val="008C5E8A"/>
    <w:rsid w:val="008D27B5"/>
    <w:rsid w:val="00984CAC"/>
    <w:rsid w:val="009B52F8"/>
    <w:rsid w:val="00E0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Development%20Agreement%20of%20Immovabl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2010-02-11T17:19:00Z</outs:dateTime>
      <outs:isPinned>true</outs:isPinned>
    </outs:relatedDate>
    <outs:relatedDate>
      <outs:type>2</outs:type>
      <outs:displayName>Created</outs:displayName>
      <outs:dateTime>2010-02-11T17:19:00Z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6A86850E-37B7-4DF8-BE54-15AFC25970E2}">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Development Agreement of Immovable Property</Template>
  <TotalTime>1</TotalTime>
  <Pages>8</Pages>
  <Words>2740</Words>
  <Characters>15618</Characters>
  <Application>Microsoft Office Word</Application>
  <DocSecurity>0</DocSecurity>
  <Lines>130</Lines>
  <Paragraphs>36</Paragraphs>
  <ScaleCrop>false</ScaleCrop>
  <Company>Finesse</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SYS003</cp:lastModifiedBy>
  <cp:revision>2</cp:revision>
  <dcterms:created xsi:type="dcterms:W3CDTF">2024-06-10T14:21:00Z</dcterms:created>
  <dcterms:modified xsi:type="dcterms:W3CDTF">2024-06-10T14:21:00Z</dcterms:modified>
</cp:coreProperties>
</file>