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63" w:rsidRPr="007422EF" w:rsidRDefault="00B60663" w:rsidP="007422EF">
      <w:pPr>
        <w:widowControl/>
        <w:spacing w:line="276" w:lineRule="auto"/>
        <w:rPr>
          <w:rFonts w:ascii="Century Gothic" w:hAnsi="Century Gothic"/>
          <w:sz w:val="24"/>
        </w:rPr>
      </w:pPr>
      <w:bookmarkStart w:id="0" w:name="_GoBack"/>
    </w:p>
    <w:p w:rsidR="00B60663" w:rsidRPr="007422EF" w:rsidRDefault="00B60663" w:rsidP="007422EF">
      <w:pPr>
        <w:widowControl/>
        <w:spacing w:line="276" w:lineRule="auto"/>
        <w:jc w:val="center"/>
        <w:rPr>
          <w:rFonts w:ascii="Century Gothic" w:hAnsi="Century Gothic"/>
          <w:b/>
          <w:bCs/>
          <w:sz w:val="24"/>
        </w:rPr>
      </w:pPr>
      <w:r w:rsidRPr="007422EF">
        <w:rPr>
          <w:rFonts w:ascii="Century Gothic" w:hAnsi="Century Gothic"/>
          <w:b/>
          <w:bCs/>
          <w:sz w:val="24"/>
        </w:rPr>
        <w:t>FORM No. 55</w:t>
      </w:r>
    </w:p>
    <w:p w:rsidR="00B60663" w:rsidRPr="007422EF" w:rsidRDefault="00B60663" w:rsidP="007422EF">
      <w:pPr>
        <w:widowControl/>
        <w:spacing w:line="276" w:lineRule="auto"/>
        <w:rPr>
          <w:rFonts w:ascii="Century Gothic" w:hAnsi="Century Gothic"/>
          <w:i/>
          <w:iCs/>
          <w:sz w:val="24"/>
        </w:rPr>
      </w:pPr>
      <w:r w:rsidRPr="007422EF">
        <w:rPr>
          <w:rFonts w:ascii="Century Gothic" w:hAnsi="Century Gothic"/>
          <w:i/>
          <w:iCs/>
          <w:sz w:val="24"/>
        </w:rPr>
        <w:t>Registration No. of Company F......................................................................</w:t>
      </w:r>
    </w:p>
    <w:p w:rsidR="00B60663" w:rsidRPr="007422EF" w:rsidRDefault="00B60663" w:rsidP="007422EF">
      <w:pPr>
        <w:widowControl/>
        <w:spacing w:line="276" w:lineRule="auto"/>
        <w:jc w:val="center"/>
        <w:rPr>
          <w:rFonts w:ascii="Century Gothic" w:hAnsi="Century Gothic"/>
          <w:sz w:val="24"/>
        </w:rPr>
      </w:pPr>
      <w:r w:rsidRPr="007422EF">
        <w:rPr>
          <w:rFonts w:ascii="Century Gothic" w:hAnsi="Century Gothic"/>
          <w:sz w:val="24"/>
        </w:rPr>
        <w:t>THE COMPANIES ACT, 1956</w:t>
      </w:r>
    </w:p>
    <w:p w:rsidR="00B60663" w:rsidRPr="007422EF" w:rsidRDefault="00B60663" w:rsidP="007422EF">
      <w:pPr>
        <w:widowControl/>
        <w:spacing w:line="276" w:lineRule="auto"/>
        <w:jc w:val="center"/>
        <w:rPr>
          <w:rFonts w:ascii="Century Gothic" w:hAnsi="Century Gothic"/>
          <w:b/>
          <w:bCs/>
          <w:sz w:val="24"/>
        </w:rPr>
      </w:pPr>
      <w:r w:rsidRPr="007422EF">
        <w:rPr>
          <w:rFonts w:ascii="Century Gothic" w:hAnsi="Century Gothic"/>
          <w:b/>
          <w:bCs/>
          <w:sz w:val="24"/>
        </w:rPr>
        <w:t xml:space="preserve">Particulars of charge' on property in India created by a foreign company after the </w:t>
      </w:r>
      <w:r w:rsidRPr="007422EF">
        <w:rPr>
          <w:rFonts w:ascii="Century Gothic" w:hAnsi="Century Gothic"/>
          <w:b/>
          <w:bCs/>
          <w:sz w:val="24"/>
        </w:rPr>
        <w:br/>
        <w:t>15th January, 1937</w:t>
      </w:r>
    </w:p>
    <w:p w:rsidR="00B60663" w:rsidRPr="007422EF" w:rsidRDefault="00B60663" w:rsidP="007422EF">
      <w:pPr>
        <w:widowControl/>
        <w:spacing w:line="276" w:lineRule="auto"/>
        <w:jc w:val="center"/>
        <w:rPr>
          <w:rFonts w:ascii="Century Gothic" w:hAnsi="Century Gothic"/>
          <w:i/>
          <w:iCs/>
          <w:sz w:val="24"/>
        </w:rPr>
      </w:pPr>
      <w:r w:rsidRPr="007422EF">
        <w:rPr>
          <w:rFonts w:ascii="Century Gothic" w:hAnsi="Century Gothic"/>
          <w:i/>
          <w:iCs/>
          <w:sz w:val="24"/>
        </w:rPr>
        <w:t>[Pursuant to section 600 read with section 1251</w:t>
      </w:r>
    </w:p>
    <w:p w:rsidR="00B60663" w:rsidRPr="007422EF" w:rsidRDefault="00B60663" w:rsidP="007422EF">
      <w:pPr>
        <w:widowControl/>
        <w:spacing w:line="276" w:lineRule="auto"/>
        <w:rPr>
          <w:rFonts w:ascii="Century Gothic" w:hAnsi="Century Gothic"/>
          <w:sz w:val="24"/>
        </w:rPr>
      </w:pPr>
      <w:r w:rsidRPr="007422EF">
        <w:rPr>
          <w:rFonts w:ascii="Century Gothic" w:hAnsi="Century Gothic"/>
          <w:sz w:val="24"/>
        </w:rPr>
        <w:t>Name of Company....................................................</w:t>
      </w:r>
    </w:p>
    <w:p w:rsidR="00B60663" w:rsidRPr="007422EF" w:rsidRDefault="00B60663" w:rsidP="007422EF">
      <w:pPr>
        <w:widowControl/>
        <w:spacing w:line="276" w:lineRule="auto"/>
        <w:rPr>
          <w:rFonts w:ascii="Century Gothic" w:hAnsi="Century Gothic"/>
          <w:sz w:val="24"/>
        </w:rPr>
      </w:pPr>
      <w:r w:rsidRPr="007422EF">
        <w:rPr>
          <w:rFonts w:ascii="Century Gothic" w:hAnsi="Century Gothic"/>
          <w:sz w:val="24"/>
        </w:rPr>
        <w:t>Presented by..............................................................</w:t>
      </w:r>
    </w:p>
    <w:p w:rsidR="00B60663" w:rsidRPr="007422EF" w:rsidRDefault="00B60663" w:rsidP="007422EF">
      <w:pPr>
        <w:widowControl/>
        <w:spacing w:line="276" w:lineRule="auto"/>
        <w:rPr>
          <w:rFonts w:ascii="Century Gothic" w:hAnsi="Century Gothic"/>
          <w:sz w:val="24"/>
        </w:rPr>
      </w:pPr>
      <w:r w:rsidRPr="007422EF">
        <w:rPr>
          <w:rFonts w:ascii="Century Gothic" w:hAnsi="Century Gothic"/>
          <w:sz w:val="24"/>
        </w:rPr>
        <w:t xml:space="preserve">Particulars of mortgage or charge created by .......................................a company incorporated in            </w:t>
      </w:r>
    </w:p>
    <w:p w:rsidR="00B60663" w:rsidRPr="007422EF" w:rsidRDefault="00B60663" w:rsidP="007422EF">
      <w:pPr>
        <w:widowControl/>
        <w:spacing w:line="276" w:lineRule="auto"/>
        <w:rPr>
          <w:rFonts w:ascii="Century Gothic" w:hAnsi="Century Gothic"/>
          <w:sz w:val="24"/>
        </w:rPr>
      </w:pPr>
      <w:r w:rsidRPr="007422EF">
        <w:rPr>
          <w:rFonts w:ascii="Century Gothic" w:hAnsi="Century Gothic"/>
          <w:sz w:val="24"/>
        </w:rPr>
        <w:t xml:space="preserve"> and which has established a principal place of business in India at............................................................. ...................................................................................................................................................................</w:t>
      </w:r>
    </w:p>
    <w:p w:rsidR="00B60663" w:rsidRPr="007422EF" w:rsidRDefault="00B60663" w:rsidP="007422EF">
      <w:pPr>
        <w:widowControl/>
        <w:spacing w:line="276" w:lineRule="auto"/>
        <w:rPr>
          <w:rFonts w:ascii="Century Gothic" w:hAnsi="Century Gothic"/>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1350"/>
        <w:gridCol w:w="1350"/>
        <w:gridCol w:w="1350"/>
        <w:gridCol w:w="1440"/>
        <w:gridCol w:w="2092"/>
      </w:tblGrid>
      <w:tr w:rsidR="00B60663" w:rsidRPr="007422EF">
        <w:tblPrEx>
          <w:tblCellMar>
            <w:top w:w="0" w:type="dxa"/>
            <w:bottom w:w="0" w:type="dxa"/>
          </w:tblCellMar>
        </w:tblPrEx>
        <w:tc>
          <w:tcPr>
            <w:tcW w:w="1278" w:type="dxa"/>
            <w:tcBorders>
              <w:bottom w:val="nil"/>
            </w:tcBorders>
          </w:tcPr>
          <w:p w:rsidR="00B60663" w:rsidRPr="007422EF" w:rsidRDefault="00B60663" w:rsidP="007422EF">
            <w:pPr>
              <w:widowControl/>
              <w:spacing w:line="276" w:lineRule="auto"/>
              <w:rPr>
                <w:rFonts w:ascii="Century Gothic" w:hAnsi="Century Gothic"/>
                <w:sz w:val="24"/>
              </w:rPr>
            </w:pPr>
            <w:r w:rsidRPr="007422EF">
              <w:rPr>
                <w:rFonts w:ascii="Century Gothic" w:hAnsi="Century Gothic"/>
                <w:sz w:val="24"/>
              </w:rPr>
              <w:t>Date and description of the instrument creating or evidencing the charge</w:t>
            </w:r>
          </w:p>
        </w:tc>
        <w:tc>
          <w:tcPr>
            <w:tcW w:w="1350" w:type="dxa"/>
            <w:tcBorders>
              <w:bottom w:val="nil"/>
            </w:tcBorders>
          </w:tcPr>
          <w:p w:rsidR="00B60663" w:rsidRPr="007422EF" w:rsidRDefault="00B60663" w:rsidP="007422EF">
            <w:pPr>
              <w:widowControl/>
              <w:spacing w:line="276" w:lineRule="auto"/>
              <w:rPr>
                <w:rFonts w:ascii="Century Gothic" w:hAnsi="Century Gothic"/>
                <w:sz w:val="24"/>
              </w:rPr>
            </w:pPr>
            <w:r w:rsidRPr="007422EF">
              <w:rPr>
                <w:rFonts w:ascii="Century Gothic" w:hAnsi="Century Gothic"/>
                <w:sz w:val="24"/>
              </w:rPr>
              <w:t>Amount secured by the charge</w:t>
            </w:r>
          </w:p>
        </w:tc>
        <w:tc>
          <w:tcPr>
            <w:tcW w:w="1350" w:type="dxa"/>
            <w:tcBorders>
              <w:bottom w:val="nil"/>
            </w:tcBorders>
          </w:tcPr>
          <w:p w:rsidR="00B60663" w:rsidRPr="007422EF" w:rsidRDefault="00B60663" w:rsidP="007422EF">
            <w:pPr>
              <w:widowControl/>
              <w:spacing w:line="276" w:lineRule="auto"/>
              <w:rPr>
                <w:rFonts w:ascii="Century Gothic" w:hAnsi="Century Gothic"/>
                <w:sz w:val="24"/>
              </w:rPr>
            </w:pPr>
            <w:r w:rsidRPr="007422EF">
              <w:rPr>
                <w:rFonts w:ascii="Century Gothic" w:hAnsi="Century Gothic"/>
                <w:sz w:val="24"/>
              </w:rPr>
              <w:t xml:space="preserve">Short particulars of the charged </w:t>
            </w:r>
          </w:p>
        </w:tc>
        <w:tc>
          <w:tcPr>
            <w:tcW w:w="1350" w:type="dxa"/>
            <w:tcBorders>
              <w:bottom w:val="nil"/>
            </w:tcBorders>
          </w:tcPr>
          <w:p w:rsidR="00B60663" w:rsidRPr="007422EF" w:rsidRDefault="00B60663" w:rsidP="007422EF">
            <w:pPr>
              <w:widowControl/>
              <w:spacing w:line="276" w:lineRule="auto"/>
              <w:rPr>
                <w:rFonts w:ascii="Century Gothic" w:hAnsi="Century Gothic"/>
                <w:sz w:val="24"/>
              </w:rPr>
            </w:pPr>
            <w:r w:rsidRPr="007422EF">
              <w:rPr>
                <w:rFonts w:ascii="Century Gothic" w:hAnsi="Century Gothic"/>
                <w:sz w:val="24"/>
              </w:rPr>
              <w:t>Gist of the terms and conditions and extent and operation of the charge</w:t>
            </w:r>
          </w:p>
        </w:tc>
        <w:tc>
          <w:tcPr>
            <w:tcW w:w="1440" w:type="dxa"/>
            <w:tcBorders>
              <w:bottom w:val="nil"/>
            </w:tcBorders>
          </w:tcPr>
          <w:p w:rsidR="00B60663" w:rsidRPr="007422EF" w:rsidRDefault="00B60663" w:rsidP="007422EF">
            <w:pPr>
              <w:widowControl/>
              <w:spacing w:line="276" w:lineRule="auto"/>
              <w:rPr>
                <w:rFonts w:ascii="Century Gothic" w:hAnsi="Century Gothic"/>
                <w:sz w:val="24"/>
              </w:rPr>
            </w:pPr>
            <w:r w:rsidRPr="007422EF">
              <w:rPr>
                <w:rFonts w:ascii="Century Gothic" w:hAnsi="Century Gothic"/>
                <w:sz w:val="24"/>
              </w:rPr>
              <w:t>Names, adresses descriptions of the. persons entitled to the charge</w:t>
            </w:r>
          </w:p>
        </w:tc>
        <w:tc>
          <w:tcPr>
            <w:tcW w:w="2092" w:type="dxa"/>
            <w:tcBorders>
              <w:bottom w:val="nil"/>
            </w:tcBorders>
          </w:tcPr>
          <w:p w:rsidR="00B60663" w:rsidRPr="007422EF" w:rsidRDefault="00B60663" w:rsidP="007422EF">
            <w:pPr>
              <w:widowControl/>
              <w:spacing w:line="276" w:lineRule="auto"/>
              <w:rPr>
                <w:rFonts w:ascii="Century Gothic" w:hAnsi="Century Gothic"/>
                <w:sz w:val="24"/>
              </w:rPr>
            </w:pPr>
            <w:r w:rsidRPr="007422EF">
              <w:rPr>
                <w:rFonts w:ascii="Century Gothic" w:hAnsi="Century Gothic"/>
                <w:sz w:val="24"/>
              </w:rPr>
              <w:t>Amount or rate percent of the commission, allowances or discount (if any) paid or made either directly or indirectly by the company to any person in consideration of his subscribing, or agreeing to sub-scribe,whether absolutely or conditionally, or procuring or agreeing to procure sub-</w:t>
            </w:r>
            <w:r w:rsidRPr="007422EF">
              <w:rPr>
                <w:rFonts w:ascii="Century Gothic" w:hAnsi="Century Gothic"/>
                <w:sz w:val="24"/>
              </w:rPr>
              <w:lastRenderedPageBreak/>
              <w:t>scriptions,whether absolute or conditional, for any of the debentures included in this return</w:t>
            </w:r>
          </w:p>
          <w:p w:rsidR="00B60663" w:rsidRPr="007422EF" w:rsidRDefault="00B60663" w:rsidP="007422EF">
            <w:pPr>
              <w:widowControl/>
              <w:spacing w:line="276" w:lineRule="auto"/>
              <w:rPr>
                <w:rFonts w:ascii="Century Gothic" w:hAnsi="Century Gothic"/>
                <w:sz w:val="24"/>
              </w:rPr>
            </w:pPr>
          </w:p>
        </w:tc>
      </w:tr>
      <w:tr w:rsidR="00B60663" w:rsidRPr="007422EF">
        <w:tblPrEx>
          <w:tblCellMar>
            <w:top w:w="0" w:type="dxa"/>
            <w:bottom w:w="0" w:type="dxa"/>
          </w:tblCellMar>
        </w:tblPrEx>
        <w:tc>
          <w:tcPr>
            <w:tcW w:w="1278" w:type="dxa"/>
            <w:tcBorders>
              <w:top w:val="nil"/>
            </w:tcBorders>
          </w:tcPr>
          <w:p w:rsidR="00B60663" w:rsidRPr="007422EF" w:rsidRDefault="00B60663" w:rsidP="007422EF">
            <w:pPr>
              <w:widowControl/>
              <w:spacing w:line="276" w:lineRule="auto"/>
              <w:rPr>
                <w:rFonts w:ascii="Century Gothic" w:hAnsi="Century Gothic"/>
                <w:sz w:val="24"/>
              </w:rPr>
            </w:pPr>
          </w:p>
        </w:tc>
        <w:tc>
          <w:tcPr>
            <w:tcW w:w="1350" w:type="dxa"/>
            <w:tcBorders>
              <w:top w:val="nil"/>
            </w:tcBorders>
          </w:tcPr>
          <w:p w:rsidR="00B60663" w:rsidRPr="007422EF" w:rsidRDefault="00B60663" w:rsidP="007422EF">
            <w:pPr>
              <w:widowControl/>
              <w:spacing w:line="276" w:lineRule="auto"/>
              <w:rPr>
                <w:rFonts w:ascii="Century Gothic" w:hAnsi="Century Gothic"/>
                <w:sz w:val="24"/>
              </w:rPr>
            </w:pPr>
          </w:p>
        </w:tc>
        <w:tc>
          <w:tcPr>
            <w:tcW w:w="1350" w:type="dxa"/>
            <w:tcBorders>
              <w:top w:val="nil"/>
            </w:tcBorders>
          </w:tcPr>
          <w:p w:rsidR="00B60663" w:rsidRPr="007422EF" w:rsidRDefault="00B60663" w:rsidP="007422EF">
            <w:pPr>
              <w:widowControl/>
              <w:spacing w:line="276" w:lineRule="auto"/>
              <w:rPr>
                <w:rFonts w:ascii="Century Gothic" w:hAnsi="Century Gothic"/>
                <w:sz w:val="24"/>
              </w:rPr>
            </w:pPr>
          </w:p>
        </w:tc>
        <w:tc>
          <w:tcPr>
            <w:tcW w:w="1350" w:type="dxa"/>
            <w:tcBorders>
              <w:top w:val="nil"/>
            </w:tcBorders>
          </w:tcPr>
          <w:p w:rsidR="00B60663" w:rsidRPr="007422EF" w:rsidRDefault="00B60663" w:rsidP="007422EF">
            <w:pPr>
              <w:widowControl/>
              <w:spacing w:line="276" w:lineRule="auto"/>
              <w:rPr>
                <w:rFonts w:ascii="Century Gothic" w:hAnsi="Century Gothic"/>
                <w:sz w:val="24"/>
              </w:rPr>
            </w:pPr>
          </w:p>
        </w:tc>
        <w:tc>
          <w:tcPr>
            <w:tcW w:w="1440" w:type="dxa"/>
            <w:tcBorders>
              <w:top w:val="nil"/>
            </w:tcBorders>
          </w:tcPr>
          <w:p w:rsidR="00B60663" w:rsidRPr="007422EF" w:rsidRDefault="00B60663" w:rsidP="007422EF">
            <w:pPr>
              <w:widowControl/>
              <w:spacing w:line="276" w:lineRule="auto"/>
              <w:rPr>
                <w:rFonts w:ascii="Century Gothic" w:hAnsi="Century Gothic"/>
                <w:sz w:val="24"/>
              </w:rPr>
            </w:pPr>
          </w:p>
        </w:tc>
        <w:tc>
          <w:tcPr>
            <w:tcW w:w="2092" w:type="dxa"/>
            <w:tcBorders>
              <w:top w:val="nil"/>
            </w:tcBorders>
          </w:tcPr>
          <w:p w:rsidR="00B60663" w:rsidRPr="007422EF" w:rsidRDefault="00B60663" w:rsidP="007422EF">
            <w:pPr>
              <w:widowControl/>
              <w:spacing w:line="276" w:lineRule="auto"/>
              <w:rPr>
                <w:rFonts w:ascii="Century Gothic" w:hAnsi="Century Gothic"/>
                <w:sz w:val="24"/>
              </w:rPr>
            </w:pPr>
          </w:p>
        </w:tc>
      </w:tr>
      <w:tr w:rsidR="00B60663" w:rsidRPr="007422EF">
        <w:tblPrEx>
          <w:tblCellMar>
            <w:top w:w="0" w:type="dxa"/>
            <w:bottom w:w="0" w:type="dxa"/>
          </w:tblCellMar>
        </w:tblPrEx>
        <w:tc>
          <w:tcPr>
            <w:tcW w:w="1278" w:type="dxa"/>
          </w:tcPr>
          <w:p w:rsidR="00B60663" w:rsidRPr="007422EF" w:rsidRDefault="00B60663" w:rsidP="007422EF">
            <w:pPr>
              <w:widowControl/>
              <w:spacing w:line="276" w:lineRule="auto"/>
              <w:rPr>
                <w:rFonts w:ascii="Century Gothic" w:hAnsi="Century Gothic"/>
                <w:sz w:val="24"/>
              </w:rPr>
            </w:pPr>
            <w:r w:rsidRPr="007422EF">
              <w:rPr>
                <w:rFonts w:ascii="Century Gothic" w:hAnsi="Century Gothic"/>
                <w:sz w:val="24"/>
              </w:rPr>
              <w:t>1</w:t>
            </w:r>
          </w:p>
        </w:tc>
        <w:tc>
          <w:tcPr>
            <w:tcW w:w="1350" w:type="dxa"/>
          </w:tcPr>
          <w:p w:rsidR="00B60663" w:rsidRPr="007422EF" w:rsidRDefault="00B60663" w:rsidP="007422EF">
            <w:pPr>
              <w:widowControl/>
              <w:spacing w:line="276" w:lineRule="auto"/>
              <w:rPr>
                <w:rFonts w:ascii="Century Gothic" w:hAnsi="Century Gothic"/>
                <w:sz w:val="24"/>
              </w:rPr>
            </w:pPr>
            <w:r w:rsidRPr="007422EF">
              <w:rPr>
                <w:rFonts w:ascii="Century Gothic" w:hAnsi="Century Gothic"/>
                <w:sz w:val="24"/>
              </w:rPr>
              <w:t>2</w:t>
            </w:r>
          </w:p>
        </w:tc>
        <w:tc>
          <w:tcPr>
            <w:tcW w:w="1350" w:type="dxa"/>
          </w:tcPr>
          <w:p w:rsidR="00B60663" w:rsidRPr="007422EF" w:rsidRDefault="00B60663" w:rsidP="007422EF">
            <w:pPr>
              <w:widowControl/>
              <w:spacing w:line="276" w:lineRule="auto"/>
              <w:rPr>
                <w:rFonts w:ascii="Century Gothic" w:hAnsi="Century Gothic"/>
                <w:sz w:val="24"/>
              </w:rPr>
            </w:pPr>
            <w:r w:rsidRPr="007422EF">
              <w:rPr>
                <w:rFonts w:ascii="Century Gothic" w:hAnsi="Century Gothic"/>
                <w:sz w:val="24"/>
              </w:rPr>
              <w:t>3</w:t>
            </w:r>
          </w:p>
        </w:tc>
        <w:tc>
          <w:tcPr>
            <w:tcW w:w="1350" w:type="dxa"/>
          </w:tcPr>
          <w:p w:rsidR="00B60663" w:rsidRPr="007422EF" w:rsidRDefault="00B60663" w:rsidP="007422EF">
            <w:pPr>
              <w:widowControl/>
              <w:spacing w:line="276" w:lineRule="auto"/>
              <w:rPr>
                <w:rFonts w:ascii="Century Gothic" w:hAnsi="Century Gothic"/>
                <w:sz w:val="24"/>
              </w:rPr>
            </w:pPr>
            <w:r w:rsidRPr="007422EF">
              <w:rPr>
                <w:rFonts w:ascii="Century Gothic" w:hAnsi="Century Gothic"/>
                <w:sz w:val="24"/>
              </w:rPr>
              <w:t>4</w:t>
            </w:r>
          </w:p>
        </w:tc>
        <w:tc>
          <w:tcPr>
            <w:tcW w:w="1440" w:type="dxa"/>
          </w:tcPr>
          <w:p w:rsidR="00B60663" w:rsidRPr="007422EF" w:rsidRDefault="00B60663" w:rsidP="007422EF">
            <w:pPr>
              <w:widowControl/>
              <w:spacing w:line="276" w:lineRule="auto"/>
              <w:rPr>
                <w:rFonts w:ascii="Century Gothic" w:hAnsi="Century Gothic"/>
                <w:sz w:val="24"/>
              </w:rPr>
            </w:pPr>
            <w:r w:rsidRPr="007422EF">
              <w:rPr>
                <w:rFonts w:ascii="Century Gothic" w:hAnsi="Century Gothic"/>
                <w:sz w:val="24"/>
              </w:rPr>
              <w:t>5</w:t>
            </w:r>
          </w:p>
        </w:tc>
        <w:tc>
          <w:tcPr>
            <w:tcW w:w="2092" w:type="dxa"/>
          </w:tcPr>
          <w:p w:rsidR="00B60663" w:rsidRPr="007422EF" w:rsidRDefault="00B60663" w:rsidP="007422EF">
            <w:pPr>
              <w:widowControl/>
              <w:spacing w:line="276" w:lineRule="auto"/>
              <w:rPr>
                <w:rFonts w:ascii="Century Gothic" w:hAnsi="Century Gothic"/>
                <w:sz w:val="24"/>
              </w:rPr>
            </w:pPr>
            <w:r w:rsidRPr="007422EF">
              <w:rPr>
                <w:rFonts w:ascii="Century Gothic" w:hAnsi="Century Gothic"/>
                <w:sz w:val="24"/>
              </w:rPr>
              <w:t>6</w:t>
            </w:r>
          </w:p>
        </w:tc>
      </w:tr>
      <w:tr w:rsidR="00B60663" w:rsidRPr="007422EF">
        <w:tblPrEx>
          <w:tblCellMar>
            <w:top w:w="0" w:type="dxa"/>
            <w:bottom w:w="0" w:type="dxa"/>
          </w:tblCellMar>
        </w:tblPrEx>
        <w:tc>
          <w:tcPr>
            <w:tcW w:w="1278" w:type="dxa"/>
          </w:tcPr>
          <w:p w:rsidR="00B60663" w:rsidRPr="007422EF" w:rsidRDefault="00B60663" w:rsidP="007422EF">
            <w:pPr>
              <w:widowControl/>
              <w:spacing w:line="276" w:lineRule="auto"/>
              <w:rPr>
                <w:rFonts w:ascii="Century Gothic" w:hAnsi="Century Gothic"/>
                <w:sz w:val="24"/>
              </w:rPr>
            </w:pPr>
          </w:p>
        </w:tc>
        <w:tc>
          <w:tcPr>
            <w:tcW w:w="1350" w:type="dxa"/>
          </w:tcPr>
          <w:p w:rsidR="00B60663" w:rsidRPr="007422EF" w:rsidRDefault="00B60663" w:rsidP="007422EF">
            <w:pPr>
              <w:widowControl/>
              <w:spacing w:line="276" w:lineRule="auto"/>
              <w:rPr>
                <w:rFonts w:ascii="Century Gothic" w:hAnsi="Century Gothic"/>
                <w:sz w:val="24"/>
              </w:rPr>
            </w:pPr>
          </w:p>
        </w:tc>
        <w:tc>
          <w:tcPr>
            <w:tcW w:w="1350" w:type="dxa"/>
          </w:tcPr>
          <w:p w:rsidR="00B60663" w:rsidRPr="007422EF" w:rsidRDefault="00B60663" w:rsidP="007422EF">
            <w:pPr>
              <w:widowControl/>
              <w:spacing w:line="276" w:lineRule="auto"/>
              <w:rPr>
                <w:rFonts w:ascii="Century Gothic" w:hAnsi="Century Gothic"/>
                <w:sz w:val="24"/>
              </w:rPr>
            </w:pPr>
          </w:p>
        </w:tc>
        <w:tc>
          <w:tcPr>
            <w:tcW w:w="1350" w:type="dxa"/>
          </w:tcPr>
          <w:p w:rsidR="00B60663" w:rsidRPr="007422EF" w:rsidRDefault="00B60663" w:rsidP="007422EF">
            <w:pPr>
              <w:widowControl/>
              <w:spacing w:line="276" w:lineRule="auto"/>
              <w:rPr>
                <w:rFonts w:ascii="Century Gothic" w:hAnsi="Century Gothic"/>
                <w:sz w:val="24"/>
              </w:rPr>
            </w:pPr>
          </w:p>
        </w:tc>
        <w:tc>
          <w:tcPr>
            <w:tcW w:w="1440" w:type="dxa"/>
          </w:tcPr>
          <w:p w:rsidR="00B60663" w:rsidRPr="007422EF" w:rsidRDefault="00B60663" w:rsidP="007422EF">
            <w:pPr>
              <w:widowControl/>
              <w:spacing w:line="276" w:lineRule="auto"/>
              <w:rPr>
                <w:rFonts w:ascii="Century Gothic" w:hAnsi="Century Gothic"/>
                <w:sz w:val="24"/>
              </w:rPr>
            </w:pPr>
          </w:p>
        </w:tc>
        <w:tc>
          <w:tcPr>
            <w:tcW w:w="2092" w:type="dxa"/>
          </w:tcPr>
          <w:p w:rsidR="00B60663" w:rsidRPr="007422EF" w:rsidRDefault="00B60663" w:rsidP="007422EF">
            <w:pPr>
              <w:widowControl/>
              <w:spacing w:line="276" w:lineRule="auto"/>
              <w:rPr>
                <w:rFonts w:ascii="Century Gothic" w:hAnsi="Century Gothic"/>
                <w:sz w:val="24"/>
              </w:rPr>
            </w:pPr>
          </w:p>
        </w:tc>
      </w:tr>
    </w:tbl>
    <w:p w:rsidR="00B60663" w:rsidRPr="007422EF" w:rsidRDefault="00B60663" w:rsidP="007422EF">
      <w:pPr>
        <w:widowControl/>
        <w:spacing w:line="276" w:lineRule="auto"/>
        <w:rPr>
          <w:rFonts w:ascii="Century Gothic" w:hAnsi="Century Gothic"/>
          <w:sz w:val="24"/>
        </w:rPr>
      </w:pPr>
    </w:p>
    <w:p w:rsidR="00B60663" w:rsidRPr="007422EF" w:rsidRDefault="00B60663" w:rsidP="007422EF">
      <w:pPr>
        <w:widowControl/>
        <w:spacing w:line="276" w:lineRule="auto"/>
        <w:rPr>
          <w:rFonts w:ascii="Century Gothic" w:hAnsi="Century Gothic"/>
          <w:sz w:val="24"/>
        </w:rPr>
      </w:pPr>
      <w:r w:rsidRPr="007422EF">
        <w:rPr>
          <w:rFonts w:ascii="Century Gothic" w:hAnsi="Century Gothic"/>
          <w:sz w:val="24"/>
        </w:rPr>
        <w:t>Signature or signatures of one or more persons.............................................................</w:t>
      </w:r>
    </w:p>
    <w:p w:rsidR="00B60663" w:rsidRPr="007422EF" w:rsidRDefault="00B60663" w:rsidP="007422EF">
      <w:pPr>
        <w:widowControl/>
        <w:spacing w:line="276" w:lineRule="auto"/>
        <w:rPr>
          <w:rFonts w:ascii="Century Gothic" w:hAnsi="Century Gothic"/>
          <w:sz w:val="24"/>
        </w:rPr>
      </w:pPr>
      <w:r w:rsidRPr="007422EF">
        <w:rPr>
          <w:rFonts w:ascii="Century Gothic" w:hAnsi="Century Gothic"/>
          <w:sz w:val="24"/>
        </w:rPr>
        <w:t>authorised under section 592@l)(d) of the....................................................................</w:t>
      </w:r>
    </w:p>
    <w:p w:rsidR="00B60663" w:rsidRPr="007422EF" w:rsidRDefault="00B60663" w:rsidP="007422EF">
      <w:pPr>
        <w:widowControl/>
        <w:spacing w:line="276" w:lineRule="auto"/>
        <w:rPr>
          <w:rFonts w:ascii="Century Gothic" w:hAnsi="Century Gothic"/>
          <w:sz w:val="24"/>
        </w:rPr>
      </w:pPr>
      <w:r w:rsidRPr="007422EF">
        <w:rPr>
          <w:rFonts w:ascii="Century Gothic" w:hAnsi="Century Gothic"/>
          <w:sz w:val="24"/>
        </w:rPr>
        <w:t>Companies Act, 1956 or of some other person..............................................................</w:t>
      </w:r>
    </w:p>
    <w:p w:rsidR="00B60663" w:rsidRPr="007422EF" w:rsidRDefault="00B60663" w:rsidP="007422EF">
      <w:pPr>
        <w:widowControl/>
        <w:spacing w:line="276" w:lineRule="auto"/>
        <w:rPr>
          <w:rFonts w:ascii="Century Gothic" w:hAnsi="Century Gothic"/>
          <w:sz w:val="24"/>
        </w:rPr>
      </w:pPr>
      <w:r w:rsidRPr="007422EF">
        <w:rPr>
          <w:rFonts w:ascii="Century Gothic" w:hAnsi="Century Gothic"/>
          <w:sz w:val="24"/>
        </w:rPr>
        <w:t>in India, duly authorised by the company......................................................................</w:t>
      </w:r>
    </w:p>
    <w:p w:rsidR="00B60663" w:rsidRPr="007422EF" w:rsidRDefault="00B60663" w:rsidP="007422EF">
      <w:pPr>
        <w:widowControl/>
        <w:spacing w:line="276" w:lineRule="auto"/>
        <w:rPr>
          <w:rFonts w:ascii="Century Gothic" w:hAnsi="Century Gothic"/>
          <w:sz w:val="24"/>
        </w:rPr>
      </w:pPr>
      <w:r w:rsidRPr="007422EF">
        <w:rPr>
          <w:rFonts w:ascii="Century Gothic" w:hAnsi="Century Gothic"/>
          <w:sz w:val="24"/>
        </w:rPr>
        <w:t>Dated the .............................day of .... ..........   19.......................</w:t>
      </w:r>
    </w:p>
    <w:p w:rsidR="00B60663" w:rsidRPr="007422EF" w:rsidRDefault="00B60663" w:rsidP="007422EF">
      <w:pPr>
        <w:widowControl/>
        <w:spacing w:line="276" w:lineRule="auto"/>
        <w:rPr>
          <w:rFonts w:ascii="Century Gothic" w:hAnsi="Century Gothic"/>
          <w:sz w:val="24"/>
        </w:rPr>
      </w:pPr>
      <w:r w:rsidRPr="007422EF">
        <w:rPr>
          <w:rFonts w:ascii="Century Gothic" w:hAnsi="Century Gothic"/>
          <w:sz w:val="24"/>
        </w:rPr>
        <w:t>1   "Charge" includes "mortgage". [See section 1241</w:t>
      </w:r>
    </w:p>
    <w:p w:rsidR="00B60663" w:rsidRPr="007422EF" w:rsidRDefault="00B60663" w:rsidP="007422EF">
      <w:pPr>
        <w:widowControl/>
        <w:spacing w:line="276" w:lineRule="auto"/>
        <w:rPr>
          <w:rFonts w:ascii="Century Gothic" w:hAnsi="Century Gothic"/>
          <w:sz w:val="24"/>
        </w:rPr>
      </w:pPr>
      <w:r w:rsidRPr="007422EF">
        <w:rPr>
          <w:rFonts w:ascii="Century Gothic" w:hAnsi="Century Gothic"/>
          <w:sz w:val="24"/>
        </w:rPr>
        <w:t>2   Country of origin.</w:t>
      </w:r>
    </w:p>
    <w:p w:rsidR="00B60663" w:rsidRPr="007422EF" w:rsidRDefault="00B60663" w:rsidP="007422EF">
      <w:pPr>
        <w:widowControl/>
        <w:spacing w:line="276" w:lineRule="auto"/>
        <w:rPr>
          <w:rFonts w:ascii="Century Gothic" w:hAnsi="Century Gothic"/>
          <w:sz w:val="24"/>
        </w:rPr>
      </w:pPr>
      <w:r w:rsidRPr="007422EF">
        <w:rPr>
          <w:rFonts w:ascii="Century Gothic" w:hAnsi="Century Gothic"/>
          <w:sz w:val="24"/>
        </w:rPr>
        <w:t xml:space="preserve">3   A description of the instrument e.g. "Trust Deed", "Mortgage", "Debentures", etc. as the case may be    </w:t>
      </w:r>
      <w:r w:rsidRPr="007422EF">
        <w:rPr>
          <w:rFonts w:ascii="Century Gothic" w:hAnsi="Century Gothic"/>
          <w:sz w:val="24"/>
        </w:rPr>
        <w:tab/>
        <w:t>should be given.</w:t>
      </w:r>
    </w:p>
    <w:p w:rsidR="00B60663" w:rsidRPr="007422EF" w:rsidRDefault="00B60663" w:rsidP="007422EF">
      <w:pPr>
        <w:widowControl/>
        <w:spacing w:line="276" w:lineRule="auto"/>
        <w:rPr>
          <w:rFonts w:ascii="Century Gothic" w:hAnsi="Century Gothic"/>
          <w:sz w:val="24"/>
        </w:rPr>
      </w:pPr>
      <w:r w:rsidRPr="007422EF">
        <w:rPr>
          <w:rFonts w:ascii="Century Gothic" w:hAnsi="Century Gothic"/>
          <w:sz w:val="24"/>
        </w:rPr>
        <w:t>4   Persons entitled to the charge will include mortgagees.</w:t>
      </w:r>
    </w:p>
    <w:p w:rsidR="00B60663" w:rsidRPr="007422EF" w:rsidRDefault="00B60663" w:rsidP="007422EF">
      <w:pPr>
        <w:widowControl/>
        <w:spacing w:line="276" w:lineRule="auto"/>
        <w:rPr>
          <w:rFonts w:ascii="Century Gothic" w:hAnsi="Century Gothic"/>
          <w:sz w:val="24"/>
        </w:rPr>
      </w:pPr>
      <w:r w:rsidRPr="007422EF">
        <w:rPr>
          <w:rFonts w:ascii="Century Gothic" w:hAnsi="Century Gothic"/>
          <w:sz w:val="24"/>
        </w:rPr>
        <w:t>5   The rate of interest payable under the terms of the debentures should not be entered.</w:t>
      </w:r>
    </w:p>
    <w:p w:rsidR="00B60663" w:rsidRPr="007422EF" w:rsidRDefault="00B60663" w:rsidP="007422EF">
      <w:pPr>
        <w:widowControl/>
        <w:spacing w:line="276" w:lineRule="auto"/>
        <w:rPr>
          <w:rFonts w:ascii="Century Gothic" w:hAnsi="Century Gothic"/>
          <w:sz w:val="24"/>
        </w:rPr>
      </w:pPr>
    </w:p>
    <w:bookmarkEnd w:id="0"/>
    <w:p w:rsidR="00B60663" w:rsidRPr="007422EF" w:rsidRDefault="00B60663" w:rsidP="007422EF">
      <w:pPr>
        <w:widowControl/>
        <w:spacing w:line="276" w:lineRule="auto"/>
        <w:rPr>
          <w:rFonts w:ascii="Century Gothic" w:hAnsi="Century Gothic"/>
          <w:sz w:val="24"/>
        </w:rPr>
      </w:pPr>
    </w:p>
    <w:sectPr w:rsidR="00B60663" w:rsidRPr="007422E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63"/>
    <w:rsid w:val="00323144"/>
    <w:rsid w:val="007422EF"/>
    <w:rsid w:val="00B6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FORM No</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PEN LEGAL SERVICES</dc:creator>
  <cp:lastModifiedBy>india</cp:lastModifiedBy>
  <cp:revision>2</cp:revision>
  <dcterms:created xsi:type="dcterms:W3CDTF">2024-06-17T09:30:00Z</dcterms:created>
  <dcterms:modified xsi:type="dcterms:W3CDTF">2024-06-17T09:30:00Z</dcterms:modified>
</cp:coreProperties>
</file>