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93" w:rsidRPr="005E573B" w:rsidRDefault="006F2593" w:rsidP="005E573B">
      <w:pPr>
        <w:widowControl w:val="0"/>
        <w:autoSpaceDE w:val="0"/>
        <w:autoSpaceDN w:val="0"/>
        <w:adjustRightInd w:val="0"/>
        <w:spacing w:before="100" w:after="100"/>
        <w:jc w:val="center"/>
        <w:rPr>
          <w:rFonts w:ascii="Century Gothic" w:hAnsi="Century Gothic" w:cs="Arial"/>
          <w:color w:val="000000"/>
          <w:sz w:val="24"/>
          <w:szCs w:val="24"/>
        </w:rPr>
      </w:pPr>
      <w:bookmarkStart w:id="0" w:name="_GoBack"/>
      <w:r w:rsidRPr="005E573B">
        <w:rPr>
          <w:rFonts w:ascii="Century Gothic" w:hAnsi="Century Gothic" w:cs="Arial"/>
          <w:b/>
          <w:bCs/>
          <w:color w:val="000000"/>
          <w:sz w:val="24"/>
          <w:szCs w:val="24"/>
        </w:rPr>
        <w:t>No. 49</w:t>
      </w:r>
      <w:r w:rsidRPr="005E573B">
        <w:rPr>
          <w:rFonts w:ascii="Century Gothic" w:hAnsi="Century Gothic" w:cs="Arial"/>
          <w:b/>
          <w:bCs/>
          <w:color w:val="000000"/>
          <w:sz w:val="24"/>
          <w:szCs w:val="24"/>
        </w:rPr>
        <w:br/>
        <w:t>PARTNERSHIP</w:t>
      </w:r>
    </w:p>
    <w:p w:rsidR="006F2593" w:rsidRPr="005E573B" w:rsidRDefault="006F2593" w:rsidP="005E573B">
      <w:pPr>
        <w:widowControl w:val="0"/>
        <w:autoSpaceDE w:val="0"/>
        <w:autoSpaceDN w:val="0"/>
        <w:adjustRightInd w:val="0"/>
        <w:spacing w:before="100" w:after="100"/>
        <w:jc w:val="center"/>
        <w:rPr>
          <w:rFonts w:ascii="Century Gothic" w:hAnsi="Century Gothic" w:cs="Arial"/>
          <w:i/>
          <w:iCs/>
          <w:color w:val="000000"/>
          <w:sz w:val="24"/>
          <w:szCs w:val="24"/>
        </w:rPr>
      </w:pPr>
      <w:r w:rsidRPr="005E573B">
        <w:rPr>
          <w:rFonts w:ascii="Century Gothic" w:hAnsi="Century Gothic" w:cs="Arial"/>
          <w:i/>
          <w:iCs/>
          <w:color w:val="000000"/>
          <w:sz w:val="24"/>
          <w:szCs w:val="24"/>
        </w:rPr>
        <w:t>(Title)</w:t>
      </w:r>
    </w:p>
    <w:p w:rsidR="002F413F" w:rsidRPr="005E573B" w:rsidRDefault="002F413F" w:rsidP="005E573B">
      <w:pPr>
        <w:widowControl w:val="0"/>
        <w:autoSpaceDE w:val="0"/>
        <w:autoSpaceDN w:val="0"/>
        <w:adjustRightInd w:val="0"/>
        <w:spacing w:before="100" w:after="100"/>
        <w:jc w:val="center"/>
        <w:rPr>
          <w:rFonts w:ascii="Century Gothic" w:hAnsi="Century Gothic" w:cs="Arial"/>
          <w:color w:val="000000"/>
          <w:sz w:val="24"/>
          <w:szCs w:val="24"/>
        </w:rPr>
      </w:pPr>
    </w:p>
    <w:p w:rsidR="006F2593" w:rsidRPr="005E573B" w:rsidRDefault="006F2593" w:rsidP="005E573B">
      <w:pPr>
        <w:widowControl w:val="0"/>
        <w:autoSpaceDE w:val="0"/>
        <w:autoSpaceDN w:val="0"/>
        <w:adjustRightInd w:val="0"/>
        <w:spacing w:before="100" w:after="100"/>
        <w:jc w:val="both"/>
        <w:rPr>
          <w:rFonts w:ascii="Century Gothic" w:hAnsi="Century Gothic" w:cs="Arial"/>
          <w:color w:val="000000"/>
          <w:sz w:val="24"/>
          <w:szCs w:val="24"/>
        </w:rPr>
      </w:pPr>
      <w:r w:rsidRPr="005E573B">
        <w:rPr>
          <w:rFonts w:ascii="Century Gothic" w:hAnsi="Century Gothic" w:cs="Arial"/>
          <w:color w:val="000000"/>
          <w:sz w:val="24"/>
          <w:szCs w:val="24"/>
        </w:rPr>
        <w:t>A.B., the above named plaintiff, states as follows:--</w:t>
      </w:r>
    </w:p>
    <w:p w:rsidR="002F413F" w:rsidRPr="005E573B" w:rsidRDefault="006F2593" w:rsidP="005E573B">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5E573B">
        <w:rPr>
          <w:rFonts w:ascii="Century Gothic" w:hAnsi="Century Gothic" w:cs="Arial"/>
          <w:color w:val="000000"/>
          <w:sz w:val="24"/>
          <w:szCs w:val="24"/>
        </w:rPr>
        <w:t xml:space="preserve">1. </w:t>
      </w:r>
      <w:r w:rsidR="002F413F" w:rsidRPr="005E573B">
        <w:rPr>
          <w:rFonts w:ascii="Century Gothic" w:hAnsi="Century Gothic" w:cs="Arial"/>
          <w:color w:val="000000"/>
          <w:sz w:val="24"/>
          <w:szCs w:val="24"/>
        </w:rPr>
        <w:tab/>
      </w:r>
      <w:r w:rsidRPr="005E573B">
        <w:rPr>
          <w:rFonts w:ascii="Century Gothic" w:hAnsi="Century Gothic" w:cs="Arial"/>
          <w:color w:val="000000"/>
          <w:sz w:val="24"/>
          <w:szCs w:val="24"/>
        </w:rPr>
        <w:t>He and C.D., the defendant, have been for.... years [or months] past carrying on business together under articles of partnership in writing [or under a deed, or under a ver</w:t>
      </w:r>
      <w:r w:rsidR="002F413F" w:rsidRPr="005E573B">
        <w:rPr>
          <w:rFonts w:ascii="Century Gothic" w:hAnsi="Century Gothic" w:cs="Arial"/>
          <w:color w:val="000000"/>
          <w:sz w:val="24"/>
          <w:szCs w:val="24"/>
        </w:rPr>
        <w:t>bal agreement].</w:t>
      </w:r>
    </w:p>
    <w:p w:rsidR="002F413F" w:rsidRPr="005E573B" w:rsidRDefault="006F2593" w:rsidP="005E573B">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5E573B">
        <w:rPr>
          <w:rFonts w:ascii="Century Gothic" w:hAnsi="Century Gothic" w:cs="Arial"/>
          <w:color w:val="000000"/>
          <w:sz w:val="24"/>
          <w:szCs w:val="24"/>
        </w:rPr>
        <w:t xml:space="preserve">2. </w:t>
      </w:r>
      <w:r w:rsidR="002F413F" w:rsidRPr="005E573B">
        <w:rPr>
          <w:rFonts w:ascii="Century Gothic" w:hAnsi="Century Gothic" w:cs="Arial"/>
          <w:color w:val="000000"/>
          <w:sz w:val="24"/>
          <w:szCs w:val="24"/>
        </w:rPr>
        <w:tab/>
      </w:r>
      <w:r w:rsidRPr="005E573B">
        <w:rPr>
          <w:rFonts w:ascii="Century Gothic" w:hAnsi="Century Gothic" w:cs="Arial"/>
          <w:color w:val="000000"/>
          <w:sz w:val="24"/>
          <w:szCs w:val="24"/>
        </w:rPr>
        <w:t>Several disputes and differences have arisen between the plaintiff and defendant as such partners whereby it has become impossible to carry on the business in partnership with advantage to the partners. [</w:t>
      </w:r>
      <w:proofErr w:type="gramStart"/>
      <w:r w:rsidRPr="005E573B">
        <w:rPr>
          <w:rFonts w:ascii="Century Gothic" w:hAnsi="Century Gothic" w:cs="Arial"/>
          <w:color w:val="000000"/>
          <w:sz w:val="24"/>
          <w:szCs w:val="24"/>
        </w:rPr>
        <w:t>or</w:t>
      </w:r>
      <w:proofErr w:type="gramEnd"/>
      <w:r w:rsidRPr="005E573B">
        <w:rPr>
          <w:rFonts w:ascii="Century Gothic" w:hAnsi="Century Gothic" w:cs="Arial"/>
          <w:color w:val="000000"/>
          <w:sz w:val="24"/>
          <w:szCs w:val="24"/>
        </w:rPr>
        <w:t xml:space="preserve"> the defendant has committed the following breaches of the partnership articles:--</w:t>
      </w:r>
      <w:r w:rsidRPr="005E573B">
        <w:rPr>
          <w:rFonts w:ascii="Century Gothic" w:hAnsi="Century Gothic" w:cs="Arial"/>
          <w:color w:val="000000"/>
          <w:sz w:val="24"/>
          <w:szCs w:val="24"/>
        </w:rPr>
        <w:br/>
        <w:t>(1)</w:t>
      </w:r>
      <w:r w:rsidRPr="005E573B">
        <w:rPr>
          <w:rFonts w:ascii="Century Gothic" w:hAnsi="Century Gothic" w:cs="Arial"/>
          <w:color w:val="000000"/>
          <w:sz w:val="24"/>
          <w:szCs w:val="24"/>
        </w:rPr>
        <w:br/>
        <w:t>(2)</w:t>
      </w:r>
      <w:r w:rsidRPr="005E573B">
        <w:rPr>
          <w:rFonts w:ascii="Century Gothic" w:hAnsi="Century Gothic" w:cs="Arial"/>
          <w:color w:val="000000"/>
          <w:sz w:val="24"/>
          <w:szCs w:val="24"/>
        </w:rPr>
        <w:br/>
        <w:t>(3) ]</w:t>
      </w:r>
      <w:r w:rsidRPr="005E573B">
        <w:rPr>
          <w:rFonts w:ascii="Century Gothic" w:hAnsi="Century Gothic" w:cs="Arial"/>
          <w:color w:val="000000"/>
          <w:sz w:val="24"/>
          <w:szCs w:val="24"/>
        </w:rPr>
        <w:br/>
      </w:r>
      <w:proofErr w:type="gramStart"/>
      <w:r w:rsidRPr="005E573B">
        <w:rPr>
          <w:rFonts w:ascii="Century Gothic" w:hAnsi="Century Gothic" w:cs="Arial"/>
          <w:color w:val="000000"/>
          <w:sz w:val="24"/>
          <w:szCs w:val="24"/>
        </w:rPr>
        <w:t xml:space="preserve">[As in </w:t>
      </w:r>
      <w:proofErr w:type="spellStart"/>
      <w:r w:rsidRPr="005E573B">
        <w:rPr>
          <w:rFonts w:ascii="Century Gothic" w:hAnsi="Century Gothic" w:cs="Arial"/>
          <w:color w:val="000000"/>
          <w:sz w:val="24"/>
          <w:szCs w:val="24"/>
        </w:rPr>
        <w:t>paras</w:t>
      </w:r>
      <w:proofErr w:type="spellEnd"/>
      <w:r w:rsidRPr="005E573B">
        <w:rPr>
          <w:rFonts w:ascii="Century Gothic" w:hAnsi="Century Gothic" w:cs="Arial"/>
          <w:color w:val="000000"/>
          <w:sz w:val="24"/>
          <w:szCs w:val="24"/>
        </w:rPr>
        <w:t xml:space="preserve"> 4 and 5 of Form No. 1.]</w:t>
      </w:r>
      <w:proofErr w:type="gramEnd"/>
    </w:p>
    <w:p w:rsidR="006F2593" w:rsidRPr="005E573B" w:rsidRDefault="002F413F" w:rsidP="005E573B">
      <w:pPr>
        <w:pStyle w:val="NoSpacing"/>
        <w:spacing w:line="276" w:lineRule="auto"/>
        <w:ind w:left="720" w:hanging="720"/>
        <w:rPr>
          <w:rFonts w:ascii="Century Gothic" w:hAnsi="Century Gothic" w:cs="Arial"/>
          <w:color w:val="000000"/>
          <w:sz w:val="24"/>
          <w:szCs w:val="24"/>
        </w:rPr>
      </w:pPr>
      <w:r w:rsidRPr="005E573B">
        <w:rPr>
          <w:rFonts w:ascii="Century Gothic" w:hAnsi="Century Gothic"/>
          <w:sz w:val="24"/>
          <w:szCs w:val="24"/>
        </w:rPr>
        <w:t>5.</w:t>
      </w:r>
      <w:r w:rsidRPr="005E573B">
        <w:rPr>
          <w:rFonts w:ascii="Century Gothic" w:hAnsi="Century Gothic"/>
          <w:sz w:val="24"/>
          <w:szCs w:val="24"/>
        </w:rPr>
        <w:tab/>
      </w:r>
      <w:r w:rsidR="006F2593" w:rsidRPr="005E573B">
        <w:rPr>
          <w:rFonts w:ascii="Century Gothic" w:hAnsi="Century Gothic"/>
          <w:sz w:val="24"/>
          <w:szCs w:val="24"/>
        </w:rPr>
        <w:t>The</w:t>
      </w:r>
      <w:r w:rsidRPr="005E573B">
        <w:rPr>
          <w:rFonts w:ascii="Century Gothic" w:hAnsi="Century Gothic"/>
          <w:sz w:val="24"/>
          <w:szCs w:val="24"/>
        </w:rPr>
        <w:t xml:space="preserve"> </w:t>
      </w:r>
      <w:r w:rsidR="006F2593" w:rsidRPr="005E573B">
        <w:rPr>
          <w:rFonts w:ascii="Century Gothic" w:hAnsi="Century Gothic"/>
          <w:sz w:val="24"/>
          <w:szCs w:val="24"/>
        </w:rPr>
        <w:t>plaintiff claims:--</w:t>
      </w:r>
      <w:r w:rsidR="006F2593" w:rsidRPr="005E573B">
        <w:rPr>
          <w:rFonts w:ascii="Century Gothic" w:hAnsi="Century Gothic"/>
          <w:sz w:val="24"/>
          <w:szCs w:val="24"/>
        </w:rPr>
        <w:br/>
        <w:t>(1) dissolution of the partnership</w:t>
      </w:r>
      <w:proofErr w:type="gramStart"/>
      <w:r w:rsidR="006F2593" w:rsidRPr="005E573B">
        <w:rPr>
          <w:rFonts w:ascii="Century Gothic" w:hAnsi="Century Gothic"/>
          <w:sz w:val="24"/>
          <w:szCs w:val="24"/>
        </w:rPr>
        <w:t>;</w:t>
      </w:r>
      <w:proofErr w:type="gramEnd"/>
      <w:r w:rsidR="006F2593" w:rsidRPr="005E573B">
        <w:rPr>
          <w:rFonts w:ascii="Century Gothic" w:hAnsi="Century Gothic"/>
          <w:sz w:val="24"/>
          <w:szCs w:val="24"/>
        </w:rPr>
        <w:br/>
        <w:t>(2) that accounts be taken;</w:t>
      </w:r>
      <w:r w:rsidR="006F2593" w:rsidRPr="005E573B">
        <w:rPr>
          <w:rFonts w:ascii="Century Gothic" w:hAnsi="Century Gothic"/>
          <w:sz w:val="24"/>
          <w:szCs w:val="24"/>
        </w:rPr>
        <w:br/>
        <w:t>(3) that a receiver be appointed.</w:t>
      </w:r>
      <w:r w:rsidR="006F2593" w:rsidRPr="005E573B">
        <w:rPr>
          <w:rFonts w:ascii="Century Gothic" w:hAnsi="Century Gothic"/>
          <w:sz w:val="24"/>
          <w:szCs w:val="24"/>
        </w:rPr>
        <w:br/>
        <w:t>[</w:t>
      </w:r>
      <w:proofErr w:type="gramStart"/>
      <w:r w:rsidR="006F2593" w:rsidRPr="005E573B">
        <w:rPr>
          <w:rFonts w:ascii="Century Gothic" w:hAnsi="Century Gothic"/>
          <w:sz w:val="24"/>
          <w:szCs w:val="24"/>
        </w:rPr>
        <w:t>NB :</w:t>
      </w:r>
      <w:proofErr w:type="gramEnd"/>
      <w:r w:rsidR="006F2593" w:rsidRPr="005E573B">
        <w:rPr>
          <w:rFonts w:ascii="Century Gothic" w:hAnsi="Century Gothic"/>
          <w:sz w:val="24"/>
          <w:szCs w:val="24"/>
        </w:rPr>
        <w:t xml:space="preserve"> In suits for the winding up of any partnership , omit the claim for dissolution; and instead insert a paragraph stating the facts of the partnership having been dissolved.]</w:t>
      </w:r>
    </w:p>
    <w:p w:rsidR="006F2593" w:rsidRPr="005E573B" w:rsidRDefault="006F2593" w:rsidP="005E573B">
      <w:pPr>
        <w:widowControl w:val="0"/>
        <w:autoSpaceDE w:val="0"/>
        <w:autoSpaceDN w:val="0"/>
        <w:adjustRightInd w:val="0"/>
        <w:spacing w:before="100" w:after="100"/>
        <w:jc w:val="center"/>
        <w:rPr>
          <w:rFonts w:ascii="Century Gothic" w:hAnsi="Century Gothic" w:cs="Arial"/>
          <w:color w:val="000000"/>
          <w:sz w:val="24"/>
          <w:szCs w:val="24"/>
        </w:rPr>
      </w:pPr>
      <w:r w:rsidRPr="005E573B">
        <w:rPr>
          <w:rFonts w:ascii="Century Gothic" w:hAnsi="Century Gothic" w:cs="Arial"/>
          <w:color w:val="000000"/>
          <w:sz w:val="24"/>
          <w:szCs w:val="24"/>
        </w:rPr>
        <w:t>(4) WRITTEN STATEMENTS</w:t>
      </w:r>
    </w:p>
    <w:p w:rsidR="006F2593" w:rsidRPr="005E573B" w:rsidRDefault="006F2593" w:rsidP="005E573B">
      <w:pPr>
        <w:widowControl w:val="0"/>
        <w:autoSpaceDE w:val="0"/>
        <w:autoSpaceDN w:val="0"/>
        <w:adjustRightInd w:val="0"/>
        <w:spacing w:before="100" w:after="100"/>
        <w:jc w:val="center"/>
        <w:rPr>
          <w:rFonts w:ascii="Century Gothic" w:hAnsi="Century Gothic" w:cs="Arial"/>
          <w:color w:val="000000"/>
          <w:sz w:val="24"/>
          <w:szCs w:val="24"/>
        </w:rPr>
      </w:pPr>
      <w:r w:rsidRPr="005E573B">
        <w:rPr>
          <w:rFonts w:ascii="Century Gothic" w:hAnsi="Century Gothic" w:cs="Arial"/>
          <w:i/>
          <w:iCs/>
          <w:color w:val="000000"/>
          <w:sz w:val="24"/>
          <w:szCs w:val="24"/>
        </w:rPr>
        <w:t xml:space="preserve">General </w:t>
      </w:r>
      <w:r w:rsidR="002F413F" w:rsidRPr="005E573B">
        <w:rPr>
          <w:rFonts w:ascii="Century Gothic" w:hAnsi="Century Gothic" w:cs="Arial"/>
          <w:i/>
          <w:iCs/>
          <w:color w:val="000000"/>
          <w:sz w:val="24"/>
          <w:szCs w:val="24"/>
        </w:rPr>
        <w:t>defenses</w:t>
      </w:r>
    </w:p>
    <w:p w:rsidR="006F2593" w:rsidRPr="005E573B" w:rsidRDefault="006F2593" w:rsidP="005E573B">
      <w:pPr>
        <w:widowControl w:val="0"/>
        <w:autoSpaceDE w:val="0"/>
        <w:autoSpaceDN w:val="0"/>
        <w:adjustRightInd w:val="0"/>
        <w:spacing w:before="100" w:after="100"/>
        <w:jc w:val="both"/>
        <w:rPr>
          <w:rFonts w:ascii="Century Gothic" w:hAnsi="Century Gothic" w:cs="Arial"/>
          <w:color w:val="000000"/>
          <w:sz w:val="24"/>
          <w:szCs w:val="24"/>
        </w:rPr>
      </w:pPr>
      <w:r w:rsidRPr="005E573B">
        <w:rPr>
          <w:rFonts w:ascii="Century Gothic" w:hAnsi="Century Gothic" w:cs="Arial"/>
          <w:b/>
          <w:bCs/>
          <w:color w:val="000000"/>
          <w:sz w:val="24"/>
          <w:szCs w:val="24"/>
        </w:rPr>
        <w:t>Denial</w:t>
      </w:r>
    </w:p>
    <w:p w:rsidR="006F2593" w:rsidRPr="005E573B" w:rsidRDefault="006F2593" w:rsidP="005E573B">
      <w:pPr>
        <w:pStyle w:val="NoSpacing"/>
        <w:spacing w:line="276" w:lineRule="auto"/>
        <w:ind w:left="720"/>
        <w:rPr>
          <w:rFonts w:ascii="Century Gothic" w:hAnsi="Century Gothic"/>
          <w:sz w:val="24"/>
          <w:szCs w:val="24"/>
        </w:rPr>
      </w:pPr>
      <w:r w:rsidRPr="005E573B">
        <w:rPr>
          <w:rFonts w:ascii="Century Gothic" w:hAnsi="Century Gothic"/>
          <w:sz w:val="24"/>
          <w:szCs w:val="24"/>
        </w:rPr>
        <w:t>The defendant denies that (set out facts).</w:t>
      </w:r>
      <w:r w:rsidRPr="005E573B">
        <w:rPr>
          <w:rFonts w:ascii="Century Gothic" w:hAnsi="Century Gothic"/>
          <w:sz w:val="24"/>
          <w:szCs w:val="24"/>
        </w:rPr>
        <w:br/>
        <w:t>The defendant does not admit that (set out facts).</w:t>
      </w:r>
      <w:r w:rsidRPr="005E573B">
        <w:rPr>
          <w:rFonts w:ascii="Century Gothic" w:hAnsi="Century Gothic"/>
          <w:sz w:val="24"/>
          <w:szCs w:val="24"/>
        </w:rPr>
        <w:br/>
        <w:t>The defendant admits that ...... but says that.....</w:t>
      </w:r>
    </w:p>
    <w:p w:rsidR="006F2593" w:rsidRPr="005E573B" w:rsidRDefault="006F2593" w:rsidP="005E573B">
      <w:pPr>
        <w:widowControl w:val="0"/>
        <w:autoSpaceDE w:val="0"/>
        <w:autoSpaceDN w:val="0"/>
        <w:adjustRightInd w:val="0"/>
        <w:spacing w:before="100" w:after="100"/>
        <w:jc w:val="both"/>
        <w:rPr>
          <w:rFonts w:ascii="Century Gothic" w:hAnsi="Century Gothic" w:cs="Arial"/>
          <w:color w:val="000000"/>
          <w:sz w:val="24"/>
          <w:szCs w:val="24"/>
        </w:rPr>
      </w:pPr>
      <w:r w:rsidRPr="005E573B">
        <w:rPr>
          <w:rFonts w:ascii="Century Gothic" w:hAnsi="Century Gothic" w:cs="Arial"/>
          <w:b/>
          <w:bCs/>
          <w:color w:val="000000"/>
          <w:sz w:val="24"/>
          <w:szCs w:val="24"/>
        </w:rPr>
        <w:t>Protest</w:t>
      </w:r>
    </w:p>
    <w:p w:rsidR="006F2593" w:rsidRPr="005E573B" w:rsidRDefault="006F2593" w:rsidP="005E573B">
      <w:pPr>
        <w:widowControl w:val="0"/>
        <w:autoSpaceDE w:val="0"/>
        <w:autoSpaceDN w:val="0"/>
        <w:adjustRightInd w:val="0"/>
        <w:spacing w:after="0"/>
        <w:ind w:left="720"/>
        <w:rPr>
          <w:rFonts w:ascii="Century Gothic" w:hAnsi="Century Gothic" w:cs="Arial"/>
          <w:color w:val="000000"/>
          <w:sz w:val="24"/>
          <w:szCs w:val="24"/>
        </w:rPr>
      </w:pPr>
      <w:r w:rsidRPr="005E573B">
        <w:rPr>
          <w:rFonts w:ascii="Century Gothic" w:hAnsi="Century Gothic" w:cs="Arial"/>
          <w:color w:val="000000"/>
          <w:sz w:val="24"/>
          <w:szCs w:val="24"/>
        </w:rPr>
        <w:t xml:space="preserve">The defendant denies that he is a partner in the defendant firm </w:t>
      </w:r>
      <w:proofErr w:type="gramStart"/>
      <w:r w:rsidRPr="005E573B">
        <w:rPr>
          <w:rFonts w:ascii="Century Gothic" w:hAnsi="Century Gothic" w:cs="Arial"/>
          <w:color w:val="000000"/>
          <w:sz w:val="24"/>
          <w:szCs w:val="24"/>
        </w:rPr>
        <w:t>of ....</w:t>
      </w:r>
      <w:proofErr w:type="gramEnd"/>
      <w:r w:rsidRPr="005E573B">
        <w:rPr>
          <w:rFonts w:ascii="Century Gothic" w:hAnsi="Century Gothic" w:cs="Arial"/>
          <w:color w:val="000000"/>
          <w:sz w:val="24"/>
          <w:szCs w:val="24"/>
        </w:rPr>
        <w:br/>
        <w:t>The defendant denies that he made the contract alleged or any contract with the plaintiff.</w:t>
      </w:r>
      <w:r w:rsidRPr="005E573B">
        <w:rPr>
          <w:rFonts w:ascii="Century Gothic" w:hAnsi="Century Gothic" w:cs="Arial"/>
          <w:color w:val="000000"/>
          <w:sz w:val="24"/>
          <w:szCs w:val="24"/>
        </w:rPr>
        <w:br/>
      </w:r>
      <w:r w:rsidRPr="005E573B">
        <w:rPr>
          <w:rFonts w:ascii="Century Gothic" w:hAnsi="Century Gothic" w:cs="Arial"/>
          <w:color w:val="000000"/>
          <w:sz w:val="24"/>
          <w:szCs w:val="24"/>
        </w:rPr>
        <w:lastRenderedPageBreak/>
        <w:t>The defendant denies that he contracted with the plaintiff as alleged or at all.</w:t>
      </w:r>
      <w:r w:rsidRPr="005E573B">
        <w:rPr>
          <w:rFonts w:ascii="Century Gothic" w:hAnsi="Century Gothic" w:cs="Arial"/>
          <w:color w:val="000000"/>
          <w:sz w:val="24"/>
          <w:szCs w:val="24"/>
        </w:rPr>
        <w:br/>
        <w:t>The defendant admits assets but not the plaintiff's claim.</w:t>
      </w:r>
      <w:r w:rsidRPr="005E573B">
        <w:rPr>
          <w:rFonts w:ascii="Century Gothic" w:hAnsi="Century Gothic" w:cs="Arial"/>
          <w:color w:val="000000"/>
          <w:sz w:val="24"/>
          <w:szCs w:val="24"/>
        </w:rPr>
        <w:br/>
        <w:t>The defendant denies that the plaintiff sold to him the goods mentioned in the plaint or any of them.</w:t>
      </w:r>
    </w:p>
    <w:p w:rsidR="006F2593" w:rsidRPr="005E573B" w:rsidRDefault="006F2593" w:rsidP="005E573B">
      <w:pPr>
        <w:widowControl w:val="0"/>
        <w:autoSpaceDE w:val="0"/>
        <w:autoSpaceDN w:val="0"/>
        <w:adjustRightInd w:val="0"/>
        <w:spacing w:before="100" w:after="100"/>
        <w:jc w:val="both"/>
        <w:rPr>
          <w:rFonts w:ascii="Century Gothic" w:hAnsi="Century Gothic" w:cs="Arial"/>
          <w:color w:val="000000"/>
          <w:sz w:val="24"/>
          <w:szCs w:val="24"/>
        </w:rPr>
      </w:pPr>
      <w:r w:rsidRPr="005E573B">
        <w:rPr>
          <w:rFonts w:ascii="Century Gothic" w:hAnsi="Century Gothic" w:cs="Arial"/>
          <w:b/>
          <w:bCs/>
          <w:color w:val="000000"/>
          <w:sz w:val="24"/>
          <w:szCs w:val="24"/>
        </w:rPr>
        <w:t>Limitation</w:t>
      </w:r>
    </w:p>
    <w:p w:rsidR="006F2593" w:rsidRPr="005E573B" w:rsidRDefault="006F2593" w:rsidP="005E573B">
      <w:pPr>
        <w:widowControl w:val="0"/>
        <w:autoSpaceDE w:val="0"/>
        <w:autoSpaceDN w:val="0"/>
        <w:adjustRightInd w:val="0"/>
        <w:spacing w:before="100" w:after="100"/>
        <w:ind w:left="720"/>
        <w:jc w:val="both"/>
        <w:rPr>
          <w:rFonts w:ascii="Century Gothic" w:hAnsi="Century Gothic" w:cs="Arial"/>
          <w:color w:val="000000"/>
          <w:sz w:val="24"/>
          <w:szCs w:val="24"/>
        </w:rPr>
      </w:pPr>
      <w:r w:rsidRPr="005E573B">
        <w:rPr>
          <w:rFonts w:ascii="Century Gothic" w:hAnsi="Century Gothic" w:cs="Arial"/>
          <w:color w:val="000000"/>
          <w:sz w:val="24"/>
          <w:szCs w:val="24"/>
        </w:rPr>
        <w:t xml:space="preserve">The suit is barred by </w:t>
      </w:r>
      <w:proofErr w:type="gramStart"/>
      <w:r w:rsidRPr="005E573B">
        <w:rPr>
          <w:rFonts w:ascii="Century Gothic" w:hAnsi="Century Gothic" w:cs="Arial"/>
          <w:color w:val="000000"/>
          <w:sz w:val="24"/>
          <w:szCs w:val="24"/>
        </w:rPr>
        <w:t>article ....</w:t>
      </w:r>
      <w:proofErr w:type="gramEnd"/>
      <w:r w:rsidRPr="005E573B">
        <w:rPr>
          <w:rFonts w:ascii="Century Gothic" w:hAnsi="Century Gothic" w:cs="Arial"/>
          <w:color w:val="000000"/>
          <w:sz w:val="24"/>
          <w:szCs w:val="24"/>
        </w:rPr>
        <w:t xml:space="preserve"> </w:t>
      </w:r>
      <w:proofErr w:type="gramStart"/>
      <w:r w:rsidRPr="005E573B">
        <w:rPr>
          <w:rFonts w:ascii="Century Gothic" w:hAnsi="Century Gothic" w:cs="Arial"/>
          <w:color w:val="000000"/>
          <w:sz w:val="24"/>
          <w:szCs w:val="24"/>
        </w:rPr>
        <w:t>or</w:t>
      </w:r>
      <w:proofErr w:type="gramEnd"/>
      <w:r w:rsidRPr="005E573B">
        <w:rPr>
          <w:rFonts w:ascii="Century Gothic" w:hAnsi="Century Gothic" w:cs="Arial"/>
          <w:color w:val="000000"/>
          <w:sz w:val="24"/>
          <w:szCs w:val="24"/>
        </w:rPr>
        <w:t xml:space="preserve"> article ..... </w:t>
      </w:r>
      <w:proofErr w:type="gramStart"/>
      <w:r w:rsidRPr="005E573B">
        <w:rPr>
          <w:rFonts w:ascii="Century Gothic" w:hAnsi="Century Gothic" w:cs="Arial"/>
          <w:color w:val="000000"/>
          <w:sz w:val="24"/>
          <w:szCs w:val="24"/>
        </w:rPr>
        <w:t>of</w:t>
      </w:r>
      <w:proofErr w:type="gramEnd"/>
      <w:r w:rsidRPr="005E573B">
        <w:rPr>
          <w:rFonts w:ascii="Century Gothic" w:hAnsi="Century Gothic" w:cs="Arial"/>
          <w:color w:val="000000"/>
          <w:sz w:val="24"/>
          <w:szCs w:val="24"/>
        </w:rPr>
        <w:t xml:space="preserve"> the Second Schedule to the Indian Limitation Act, 1877 (15 of 1877)*.</w:t>
      </w:r>
    </w:p>
    <w:p w:rsidR="006F2593" w:rsidRPr="005E573B" w:rsidRDefault="006F2593" w:rsidP="005E573B">
      <w:pPr>
        <w:widowControl w:val="0"/>
        <w:autoSpaceDE w:val="0"/>
        <w:autoSpaceDN w:val="0"/>
        <w:adjustRightInd w:val="0"/>
        <w:spacing w:before="100" w:after="100"/>
        <w:jc w:val="both"/>
        <w:rPr>
          <w:rFonts w:ascii="Century Gothic" w:hAnsi="Century Gothic" w:cs="Arial"/>
          <w:color w:val="000000"/>
          <w:sz w:val="24"/>
          <w:szCs w:val="24"/>
        </w:rPr>
      </w:pPr>
      <w:r w:rsidRPr="005E573B">
        <w:rPr>
          <w:rFonts w:ascii="Century Gothic" w:hAnsi="Century Gothic" w:cs="Arial"/>
          <w:b/>
          <w:bCs/>
          <w:color w:val="000000"/>
          <w:sz w:val="24"/>
          <w:szCs w:val="24"/>
        </w:rPr>
        <w:t>Jurisdiction</w:t>
      </w:r>
    </w:p>
    <w:p w:rsidR="006F2593" w:rsidRPr="005E573B" w:rsidRDefault="006F2593" w:rsidP="005E573B">
      <w:pPr>
        <w:widowControl w:val="0"/>
        <w:autoSpaceDE w:val="0"/>
        <w:autoSpaceDN w:val="0"/>
        <w:adjustRightInd w:val="0"/>
        <w:spacing w:before="100" w:after="100"/>
        <w:ind w:left="720"/>
        <w:jc w:val="both"/>
        <w:rPr>
          <w:rFonts w:ascii="Century Gothic" w:hAnsi="Century Gothic" w:cs="Arial"/>
          <w:color w:val="000000"/>
          <w:sz w:val="24"/>
          <w:szCs w:val="24"/>
        </w:rPr>
      </w:pPr>
      <w:r w:rsidRPr="005E573B">
        <w:rPr>
          <w:rFonts w:ascii="Century Gothic" w:hAnsi="Century Gothic" w:cs="Arial"/>
          <w:color w:val="000000"/>
          <w:sz w:val="24"/>
          <w:szCs w:val="24"/>
        </w:rPr>
        <w:t>The court has no jurisdiction to hear the suit on the ground that (set forth the grounds).</w:t>
      </w:r>
      <w:r w:rsidRPr="005E573B">
        <w:rPr>
          <w:rFonts w:ascii="Century Gothic" w:hAnsi="Century Gothic" w:cs="Arial"/>
          <w:color w:val="000000"/>
          <w:sz w:val="24"/>
          <w:szCs w:val="24"/>
        </w:rPr>
        <w:br/>
        <w:t xml:space="preserve">On the ...... day </w:t>
      </w:r>
      <w:proofErr w:type="gramStart"/>
      <w:r w:rsidRPr="005E573B">
        <w:rPr>
          <w:rFonts w:ascii="Century Gothic" w:hAnsi="Century Gothic" w:cs="Arial"/>
          <w:color w:val="000000"/>
          <w:sz w:val="24"/>
          <w:szCs w:val="24"/>
        </w:rPr>
        <w:t>of .....</w:t>
      </w:r>
      <w:proofErr w:type="gramEnd"/>
      <w:r w:rsidRPr="005E573B">
        <w:rPr>
          <w:rFonts w:ascii="Century Gothic" w:hAnsi="Century Gothic" w:cs="Arial"/>
          <w:color w:val="000000"/>
          <w:sz w:val="24"/>
          <w:szCs w:val="24"/>
        </w:rPr>
        <w:t xml:space="preserve"> </w:t>
      </w:r>
      <w:proofErr w:type="gramStart"/>
      <w:r w:rsidRPr="005E573B">
        <w:rPr>
          <w:rFonts w:ascii="Century Gothic" w:hAnsi="Century Gothic" w:cs="Arial"/>
          <w:color w:val="000000"/>
          <w:sz w:val="24"/>
          <w:szCs w:val="24"/>
        </w:rPr>
        <w:t>a</w:t>
      </w:r>
      <w:proofErr w:type="gramEnd"/>
      <w:r w:rsidRPr="005E573B">
        <w:rPr>
          <w:rFonts w:ascii="Century Gothic" w:hAnsi="Century Gothic" w:cs="Arial"/>
          <w:color w:val="000000"/>
          <w:sz w:val="24"/>
          <w:szCs w:val="24"/>
        </w:rPr>
        <w:t xml:space="preserve"> diamond ring was delivered by the defendant to and accepted by the plaintiff in discharge of the alleged cause of action.</w:t>
      </w:r>
    </w:p>
    <w:p w:rsidR="006F2593" w:rsidRPr="005E573B" w:rsidRDefault="006F2593" w:rsidP="005E573B">
      <w:pPr>
        <w:widowControl w:val="0"/>
        <w:autoSpaceDE w:val="0"/>
        <w:autoSpaceDN w:val="0"/>
        <w:adjustRightInd w:val="0"/>
        <w:spacing w:before="100" w:after="100"/>
        <w:jc w:val="both"/>
        <w:rPr>
          <w:rFonts w:ascii="Century Gothic" w:hAnsi="Century Gothic" w:cs="Arial"/>
          <w:color w:val="000000"/>
          <w:sz w:val="24"/>
          <w:szCs w:val="24"/>
        </w:rPr>
      </w:pPr>
      <w:r w:rsidRPr="005E573B">
        <w:rPr>
          <w:rFonts w:ascii="Century Gothic" w:hAnsi="Century Gothic" w:cs="Arial"/>
          <w:b/>
          <w:bCs/>
          <w:color w:val="000000"/>
          <w:sz w:val="24"/>
          <w:szCs w:val="24"/>
        </w:rPr>
        <w:t>Insolvency</w:t>
      </w:r>
    </w:p>
    <w:p w:rsidR="006F2593" w:rsidRPr="005E573B" w:rsidRDefault="006F2593" w:rsidP="005E573B">
      <w:pPr>
        <w:widowControl w:val="0"/>
        <w:autoSpaceDE w:val="0"/>
        <w:autoSpaceDN w:val="0"/>
        <w:adjustRightInd w:val="0"/>
        <w:spacing w:after="0"/>
        <w:ind w:left="720"/>
        <w:rPr>
          <w:rFonts w:ascii="Century Gothic" w:hAnsi="Century Gothic" w:cs="Arial"/>
          <w:color w:val="000000"/>
          <w:sz w:val="24"/>
          <w:szCs w:val="24"/>
        </w:rPr>
      </w:pPr>
      <w:r w:rsidRPr="005E573B">
        <w:rPr>
          <w:rFonts w:ascii="Century Gothic" w:hAnsi="Century Gothic" w:cs="Arial"/>
          <w:color w:val="000000"/>
          <w:sz w:val="24"/>
          <w:szCs w:val="24"/>
        </w:rPr>
        <w:t>The defendant has been adjudged an insolvent.</w:t>
      </w:r>
      <w:r w:rsidRPr="005E573B">
        <w:rPr>
          <w:rFonts w:ascii="Century Gothic" w:hAnsi="Century Gothic" w:cs="Arial"/>
          <w:color w:val="000000"/>
          <w:sz w:val="24"/>
          <w:szCs w:val="24"/>
        </w:rPr>
        <w:br/>
        <w:t>The plaintiff before the institution of the suit was adjudged an insolvent and the right to use vested in the receiver.</w:t>
      </w:r>
    </w:p>
    <w:p w:rsidR="006F2593" w:rsidRPr="005E573B" w:rsidRDefault="006F2593" w:rsidP="005E573B">
      <w:pPr>
        <w:widowControl w:val="0"/>
        <w:autoSpaceDE w:val="0"/>
        <w:autoSpaceDN w:val="0"/>
        <w:adjustRightInd w:val="0"/>
        <w:spacing w:before="100" w:after="100"/>
        <w:jc w:val="both"/>
        <w:rPr>
          <w:rFonts w:ascii="Century Gothic" w:hAnsi="Century Gothic" w:cs="Arial"/>
          <w:color w:val="000000"/>
          <w:sz w:val="24"/>
          <w:szCs w:val="24"/>
        </w:rPr>
      </w:pPr>
      <w:r w:rsidRPr="005E573B">
        <w:rPr>
          <w:rFonts w:ascii="Century Gothic" w:hAnsi="Century Gothic" w:cs="Arial"/>
          <w:b/>
          <w:bCs/>
          <w:color w:val="000000"/>
          <w:sz w:val="24"/>
          <w:szCs w:val="24"/>
        </w:rPr>
        <w:t>Minority</w:t>
      </w:r>
    </w:p>
    <w:p w:rsidR="006F2593" w:rsidRPr="005E573B" w:rsidRDefault="006F2593" w:rsidP="005E573B">
      <w:pPr>
        <w:widowControl w:val="0"/>
        <w:autoSpaceDE w:val="0"/>
        <w:autoSpaceDN w:val="0"/>
        <w:adjustRightInd w:val="0"/>
        <w:spacing w:before="100" w:after="100"/>
        <w:ind w:firstLine="720"/>
        <w:jc w:val="both"/>
        <w:rPr>
          <w:rFonts w:ascii="Century Gothic" w:hAnsi="Century Gothic" w:cs="Arial"/>
          <w:color w:val="000000"/>
          <w:sz w:val="24"/>
          <w:szCs w:val="24"/>
        </w:rPr>
      </w:pPr>
      <w:r w:rsidRPr="005E573B">
        <w:rPr>
          <w:rFonts w:ascii="Century Gothic" w:hAnsi="Century Gothic" w:cs="Arial"/>
          <w:color w:val="000000"/>
          <w:sz w:val="24"/>
          <w:szCs w:val="24"/>
        </w:rPr>
        <w:t>The defendant was a minor at the time of making the alleged contract.</w:t>
      </w:r>
    </w:p>
    <w:p w:rsidR="006F2593" w:rsidRPr="005E573B" w:rsidRDefault="006F2593" w:rsidP="005E573B">
      <w:pPr>
        <w:widowControl w:val="0"/>
        <w:autoSpaceDE w:val="0"/>
        <w:autoSpaceDN w:val="0"/>
        <w:adjustRightInd w:val="0"/>
        <w:spacing w:before="100" w:after="100"/>
        <w:ind w:firstLine="720"/>
        <w:jc w:val="both"/>
        <w:rPr>
          <w:rFonts w:ascii="Century Gothic" w:hAnsi="Century Gothic" w:cs="Arial"/>
          <w:color w:val="000000"/>
          <w:sz w:val="24"/>
          <w:szCs w:val="24"/>
        </w:rPr>
      </w:pPr>
      <w:r w:rsidRPr="005E573B">
        <w:rPr>
          <w:rFonts w:ascii="Century Gothic" w:hAnsi="Century Gothic" w:cs="Arial"/>
          <w:b/>
          <w:bCs/>
          <w:color w:val="000000"/>
          <w:sz w:val="24"/>
          <w:szCs w:val="24"/>
        </w:rPr>
        <w:t>Payment into Court</w:t>
      </w:r>
    </w:p>
    <w:p w:rsidR="006F2593" w:rsidRPr="005E573B" w:rsidRDefault="006F2593" w:rsidP="005E573B">
      <w:pPr>
        <w:widowControl w:val="0"/>
        <w:autoSpaceDE w:val="0"/>
        <w:autoSpaceDN w:val="0"/>
        <w:adjustRightInd w:val="0"/>
        <w:spacing w:before="100" w:after="100"/>
        <w:ind w:left="720"/>
        <w:jc w:val="both"/>
        <w:rPr>
          <w:rFonts w:ascii="Century Gothic" w:hAnsi="Century Gothic" w:cs="Arial"/>
          <w:color w:val="000000"/>
          <w:sz w:val="24"/>
          <w:szCs w:val="24"/>
        </w:rPr>
      </w:pPr>
      <w:r w:rsidRPr="005E573B">
        <w:rPr>
          <w:rFonts w:ascii="Century Gothic" w:hAnsi="Century Gothic" w:cs="Arial"/>
          <w:color w:val="000000"/>
          <w:sz w:val="24"/>
          <w:szCs w:val="24"/>
        </w:rPr>
        <w:t xml:space="preserve">The defendant as to the whole claim (or as to </w:t>
      </w:r>
      <w:proofErr w:type="spellStart"/>
      <w:r w:rsidRPr="005E573B">
        <w:rPr>
          <w:rFonts w:ascii="Century Gothic" w:hAnsi="Century Gothic" w:cs="Arial"/>
          <w:color w:val="000000"/>
          <w:sz w:val="24"/>
          <w:szCs w:val="24"/>
        </w:rPr>
        <w:t>Rs</w:t>
      </w:r>
      <w:proofErr w:type="spellEnd"/>
      <w:r w:rsidRPr="005E573B">
        <w:rPr>
          <w:rFonts w:ascii="Century Gothic" w:hAnsi="Century Gothic" w:cs="Arial"/>
          <w:color w:val="000000"/>
          <w:sz w:val="24"/>
          <w:szCs w:val="24"/>
        </w:rPr>
        <w:t xml:space="preserve">..... part of the money claimed) (or as the case may be) has paid into court </w:t>
      </w:r>
      <w:proofErr w:type="spellStart"/>
      <w:r w:rsidRPr="005E573B">
        <w:rPr>
          <w:rFonts w:ascii="Century Gothic" w:hAnsi="Century Gothic" w:cs="Arial"/>
          <w:color w:val="000000"/>
          <w:sz w:val="24"/>
          <w:szCs w:val="24"/>
        </w:rPr>
        <w:t>Rs</w:t>
      </w:r>
      <w:proofErr w:type="spellEnd"/>
      <w:r w:rsidRPr="005E573B">
        <w:rPr>
          <w:rFonts w:ascii="Century Gothic" w:hAnsi="Century Gothic" w:cs="Arial"/>
          <w:color w:val="000000"/>
          <w:sz w:val="24"/>
          <w:szCs w:val="24"/>
        </w:rPr>
        <w:t>....... and says that this sum in enough to satisfy the plaintiff's claim (or the part aforesaid).</w:t>
      </w:r>
    </w:p>
    <w:p w:rsidR="006F2593" w:rsidRPr="005E573B" w:rsidRDefault="006F2593" w:rsidP="005E573B">
      <w:pPr>
        <w:widowControl w:val="0"/>
        <w:autoSpaceDE w:val="0"/>
        <w:autoSpaceDN w:val="0"/>
        <w:adjustRightInd w:val="0"/>
        <w:spacing w:before="100" w:after="100"/>
        <w:jc w:val="both"/>
        <w:rPr>
          <w:rFonts w:ascii="Century Gothic" w:hAnsi="Century Gothic" w:cs="Arial"/>
          <w:color w:val="000000"/>
          <w:sz w:val="24"/>
          <w:szCs w:val="24"/>
        </w:rPr>
      </w:pPr>
      <w:r w:rsidRPr="005E573B">
        <w:rPr>
          <w:rFonts w:ascii="Century Gothic" w:hAnsi="Century Gothic" w:cs="Arial"/>
          <w:b/>
          <w:bCs/>
          <w:color w:val="000000"/>
          <w:sz w:val="24"/>
          <w:szCs w:val="24"/>
        </w:rPr>
        <w:t>Performance remitted</w:t>
      </w:r>
    </w:p>
    <w:p w:rsidR="006F2593" w:rsidRPr="005E573B" w:rsidRDefault="006F2593" w:rsidP="005E573B">
      <w:pPr>
        <w:widowControl w:val="0"/>
        <w:autoSpaceDE w:val="0"/>
        <w:autoSpaceDN w:val="0"/>
        <w:adjustRightInd w:val="0"/>
        <w:spacing w:after="0"/>
        <w:ind w:firstLine="720"/>
        <w:rPr>
          <w:rFonts w:ascii="Century Gothic" w:hAnsi="Century Gothic" w:cs="Arial"/>
          <w:color w:val="000000"/>
          <w:sz w:val="24"/>
          <w:szCs w:val="24"/>
        </w:rPr>
      </w:pPr>
      <w:r w:rsidRPr="005E573B">
        <w:rPr>
          <w:rFonts w:ascii="Century Gothic" w:hAnsi="Century Gothic" w:cs="Arial"/>
          <w:color w:val="000000"/>
          <w:sz w:val="24"/>
          <w:szCs w:val="24"/>
        </w:rPr>
        <w:t>The performance of the promise alleged was remitted on the (date).</w:t>
      </w:r>
    </w:p>
    <w:p w:rsidR="006F2593" w:rsidRPr="005E573B" w:rsidRDefault="006F2593" w:rsidP="005E573B">
      <w:pPr>
        <w:widowControl w:val="0"/>
        <w:autoSpaceDE w:val="0"/>
        <w:autoSpaceDN w:val="0"/>
        <w:adjustRightInd w:val="0"/>
        <w:spacing w:before="100" w:after="100"/>
        <w:jc w:val="both"/>
        <w:rPr>
          <w:rFonts w:ascii="Century Gothic" w:hAnsi="Century Gothic" w:cs="Arial"/>
          <w:color w:val="000000"/>
          <w:sz w:val="24"/>
          <w:szCs w:val="24"/>
        </w:rPr>
      </w:pPr>
      <w:r w:rsidRPr="005E573B">
        <w:rPr>
          <w:rFonts w:ascii="Century Gothic" w:hAnsi="Century Gothic" w:cs="Arial"/>
          <w:b/>
          <w:bCs/>
          <w:color w:val="000000"/>
          <w:sz w:val="24"/>
          <w:szCs w:val="24"/>
        </w:rPr>
        <w:t>Rescission</w:t>
      </w:r>
    </w:p>
    <w:p w:rsidR="006F2593" w:rsidRPr="005E573B" w:rsidRDefault="006F2593" w:rsidP="005E573B">
      <w:pPr>
        <w:widowControl w:val="0"/>
        <w:autoSpaceDE w:val="0"/>
        <w:autoSpaceDN w:val="0"/>
        <w:adjustRightInd w:val="0"/>
        <w:spacing w:before="100" w:after="100"/>
        <w:ind w:left="720"/>
        <w:jc w:val="both"/>
        <w:rPr>
          <w:rFonts w:ascii="Century Gothic" w:hAnsi="Century Gothic" w:cs="Arial"/>
          <w:color w:val="000000"/>
          <w:sz w:val="24"/>
          <w:szCs w:val="24"/>
        </w:rPr>
      </w:pPr>
      <w:r w:rsidRPr="005E573B">
        <w:rPr>
          <w:rFonts w:ascii="Century Gothic" w:hAnsi="Century Gothic" w:cs="Arial"/>
          <w:color w:val="000000"/>
          <w:sz w:val="24"/>
          <w:szCs w:val="24"/>
        </w:rPr>
        <w:t>The contract was rescinded by agreement between the plaintiff and defendant.</w:t>
      </w:r>
    </w:p>
    <w:p w:rsidR="006F2593" w:rsidRPr="005E573B" w:rsidRDefault="006F2593" w:rsidP="005E573B">
      <w:pPr>
        <w:widowControl w:val="0"/>
        <w:autoSpaceDE w:val="0"/>
        <w:autoSpaceDN w:val="0"/>
        <w:adjustRightInd w:val="0"/>
        <w:spacing w:before="100" w:after="100"/>
        <w:jc w:val="both"/>
        <w:rPr>
          <w:rFonts w:ascii="Century Gothic" w:hAnsi="Century Gothic" w:cs="Arial"/>
          <w:color w:val="000000"/>
          <w:sz w:val="24"/>
          <w:szCs w:val="24"/>
        </w:rPr>
      </w:pPr>
      <w:r w:rsidRPr="005E573B">
        <w:rPr>
          <w:rFonts w:ascii="Century Gothic" w:hAnsi="Century Gothic" w:cs="Arial"/>
          <w:b/>
          <w:bCs/>
          <w:color w:val="000000"/>
          <w:sz w:val="24"/>
          <w:szCs w:val="24"/>
        </w:rPr>
        <w:t>Res judicata</w:t>
      </w:r>
    </w:p>
    <w:p w:rsidR="006F2593" w:rsidRPr="005E573B" w:rsidRDefault="006F2593" w:rsidP="005E573B">
      <w:pPr>
        <w:widowControl w:val="0"/>
        <w:autoSpaceDE w:val="0"/>
        <w:autoSpaceDN w:val="0"/>
        <w:adjustRightInd w:val="0"/>
        <w:spacing w:before="100" w:after="100"/>
        <w:ind w:left="720"/>
        <w:jc w:val="both"/>
        <w:rPr>
          <w:rFonts w:ascii="Century Gothic" w:hAnsi="Century Gothic" w:cs="Arial"/>
          <w:color w:val="000000"/>
          <w:sz w:val="24"/>
          <w:szCs w:val="24"/>
        </w:rPr>
      </w:pPr>
      <w:r w:rsidRPr="005E573B">
        <w:rPr>
          <w:rFonts w:ascii="Century Gothic" w:hAnsi="Century Gothic" w:cs="Arial"/>
          <w:color w:val="000000"/>
          <w:sz w:val="24"/>
          <w:szCs w:val="24"/>
        </w:rPr>
        <w:t>The plaintiff's claim is barred by the decree in suit (give the reference).</w:t>
      </w:r>
    </w:p>
    <w:p w:rsidR="006F2593" w:rsidRPr="005E573B" w:rsidRDefault="006F2593" w:rsidP="005E573B">
      <w:pPr>
        <w:widowControl w:val="0"/>
        <w:autoSpaceDE w:val="0"/>
        <w:autoSpaceDN w:val="0"/>
        <w:adjustRightInd w:val="0"/>
        <w:spacing w:before="100" w:after="100"/>
        <w:jc w:val="both"/>
        <w:rPr>
          <w:rFonts w:ascii="Century Gothic" w:hAnsi="Century Gothic" w:cs="Arial"/>
          <w:color w:val="000000"/>
          <w:sz w:val="24"/>
          <w:szCs w:val="24"/>
        </w:rPr>
      </w:pPr>
      <w:r w:rsidRPr="005E573B">
        <w:rPr>
          <w:rFonts w:ascii="Century Gothic" w:hAnsi="Century Gothic" w:cs="Arial"/>
          <w:b/>
          <w:bCs/>
          <w:color w:val="000000"/>
          <w:sz w:val="24"/>
          <w:szCs w:val="24"/>
        </w:rPr>
        <w:t>Estoppel</w:t>
      </w:r>
    </w:p>
    <w:p w:rsidR="006F2593" w:rsidRPr="005E573B" w:rsidRDefault="006F2593" w:rsidP="005E573B">
      <w:pPr>
        <w:widowControl w:val="0"/>
        <w:autoSpaceDE w:val="0"/>
        <w:autoSpaceDN w:val="0"/>
        <w:adjustRightInd w:val="0"/>
        <w:spacing w:before="100" w:after="100"/>
        <w:ind w:left="720"/>
        <w:jc w:val="both"/>
        <w:rPr>
          <w:rFonts w:ascii="Century Gothic" w:hAnsi="Century Gothic" w:cs="Arial"/>
          <w:color w:val="000000"/>
          <w:sz w:val="24"/>
          <w:szCs w:val="24"/>
        </w:rPr>
      </w:pPr>
      <w:r w:rsidRPr="005E573B">
        <w:rPr>
          <w:rFonts w:ascii="Century Gothic" w:hAnsi="Century Gothic" w:cs="Arial"/>
          <w:color w:val="000000"/>
          <w:sz w:val="24"/>
          <w:szCs w:val="24"/>
        </w:rPr>
        <w:t xml:space="preserve">The plaintiff is estopped from denying the truth of (insert statement as to which estoppel is claimed) because (here state the facts relied on as </w:t>
      </w:r>
      <w:r w:rsidRPr="005E573B">
        <w:rPr>
          <w:rFonts w:ascii="Century Gothic" w:hAnsi="Century Gothic" w:cs="Arial"/>
          <w:color w:val="000000"/>
          <w:sz w:val="24"/>
          <w:szCs w:val="24"/>
        </w:rPr>
        <w:lastRenderedPageBreak/>
        <w:t>creating the estoppel).</w:t>
      </w:r>
      <w:r w:rsidRPr="005E573B">
        <w:rPr>
          <w:rFonts w:ascii="Century Gothic" w:hAnsi="Century Gothic" w:cs="Arial"/>
          <w:color w:val="000000"/>
          <w:sz w:val="24"/>
          <w:szCs w:val="24"/>
        </w:rPr>
        <w:br/>
      </w:r>
      <w:proofErr w:type="gramStart"/>
      <w:r w:rsidRPr="005E573B">
        <w:rPr>
          <w:rFonts w:ascii="Century Gothic" w:hAnsi="Century Gothic" w:cs="Arial"/>
          <w:color w:val="000000"/>
          <w:sz w:val="24"/>
          <w:szCs w:val="24"/>
        </w:rPr>
        <w:t xml:space="preserve">Ground of </w:t>
      </w:r>
      <w:proofErr w:type="spellStart"/>
      <w:r w:rsidRPr="005E573B">
        <w:rPr>
          <w:rFonts w:ascii="Century Gothic" w:hAnsi="Century Gothic" w:cs="Arial"/>
          <w:color w:val="000000"/>
          <w:sz w:val="24"/>
          <w:szCs w:val="24"/>
        </w:rPr>
        <w:t>defence</w:t>
      </w:r>
      <w:proofErr w:type="spellEnd"/>
      <w:r w:rsidRPr="005E573B">
        <w:rPr>
          <w:rFonts w:ascii="Century Gothic" w:hAnsi="Century Gothic" w:cs="Arial"/>
          <w:color w:val="000000"/>
          <w:sz w:val="24"/>
          <w:szCs w:val="24"/>
        </w:rPr>
        <w:t xml:space="preserve"> subsequent to institution of suit.</w:t>
      </w:r>
      <w:proofErr w:type="gramEnd"/>
      <w:r w:rsidRPr="005E573B">
        <w:rPr>
          <w:rFonts w:ascii="Century Gothic" w:hAnsi="Century Gothic" w:cs="Arial"/>
          <w:color w:val="000000"/>
          <w:sz w:val="24"/>
          <w:szCs w:val="24"/>
        </w:rPr>
        <w:br/>
        <w:t xml:space="preserve">Since the institution of the suit, that so to say, on </w:t>
      </w:r>
      <w:proofErr w:type="gramStart"/>
      <w:r w:rsidRPr="005E573B">
        <w:rPr>
          <w:rFonts w:ascii="Century Gothic" w:hAnsi="Century Gothic" w:cs="Arial"/>
          <w:color w:val="000000"/>
          <w:sz w:val="24"/>
          <w:szCs w:val="24"/>
        </w:rPr>
        <w:t>the ....</w:t>
      </w:r>
      <w:proofErr w:type="gramEnd"/>
      <w:r w:rsidRPr="005E573B">
        <w:rPr>
          <w:rFonts w:ascii="Century Gothic" w:hAnsi="Century Gothic" w:cs="Arial"/>
          <w:color w:val="000000"/>
          <w:sz w:val="24"/>
          <w:szCs w:val="24"/>
        </w:rPr>
        <w:t xml:space="preserve"> </w:t>
      </w:r>
      <w:proofErr w:type="gramStart"/>
      <w:r w:rsidRPr="005E573B">
        <w:rPr>
          <w:rFonts w:ascii="Century Gothic" w:hAnsi="Century Gothic" w:cs="Arial"/>
          <w:color w:val="000000"/>
          <w:sz w:val="24"/>
          <w:szCs w:val="24"/>
        </w:rPr>
        <w:t>day</w:t>
      </w:r>
      <w:proofErr w:type="gramEnd"/>
      <w:r w:rsidRPr="005E573B">
        <w:rPr>
          <w:rFonts w:ascii="Century Gothic" w:hAnsi="Century Gothic" w:cs="Arial"/>
          <w:color w:val="000000"/>
          <w:sz w:val="24"/>
          <w:szCs w:val="24"/>
        </w:rPr>
        <w:t xml:space="preserve"> of ........ (</w:t>
      </w:r>
      <w:proofErr w:type="gramStart"/>
      <w:r w:rsidRPr="005E573B">
        <w:rPr>
          <w:rFonts w:ascii="Century Gothic" w:hAnsi="Century Gothic" w:cs="Arial"/>
          <w:color w:val="000000"/>
          <w:sz w:val="24"/>
          <w:szCs w:val="24"/>
        </w:rPr>
        <w:t>set</w:t>
      </w:r>
      <w:proofErr w:type="gramEnd"/>
      <w:r w:rsidRPr="005E573B">
        <w:rPr>
          <w:rFonts w:ascii="Century Gothic" w:hAnsi="Century Gothic" w:cs="Arial"/>
          <w:color w:val="000000"/>
          <w:sz w:val="24"/>
          <w:szCs w:val="24"/>
        </w:rPr>
        <w:t xml:space="preserve"> out facts).</w:t>
      </w:r>
    </w:p>
    <w:bookmarkEnd w:id="0"/>
    <w:p w:rsidR="00C22B5E" w:rsidRPr="005E573B" w:rsidRDefault="00C22B5E" w:rsidP="005E573B">
      <w:pPr>
        <w:rPr>
          <w:rFonts w:ascii="Century Gothic" w:hAnsi="Century Gothic"/>
          <w:sz w:val="24"/>
          <w:szCs w:val="24"/>
        </w:rPr>
      </w:pPr>
    </w:p>
    <w:sectPr w:rsidR="00C22B5E" w:rsidRPr="005E573B"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93"/>
    <w:rsid w:val="002F413F"/>
    <w:rsid w:val="005E573B"/>
    <w:rsid w:val="006F2593"/>
    <w:rsid w:val="00727B53"/>
    <w:rsid w:val="00B51D6D"/>
    <w:rsid w:val="00C2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9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13F"/>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9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13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2024-06-15T13:34:00Z</dcterms:created>
  <dcterms:modified xsi:type="dcterms:W3CDTF">2024-06-15T13:34:00Z</dcterms:modified>
</cp:coreProperties>
</file>