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1F" w:rsidRPr="006033E1" w:rsidRDefault="00A0371F" w:rsidP="006033E1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433"/>
      <w:bookmarkStart w:id="1" w:name="_GoBack"/>
      <w:r w:rsidRPr="006033E1">
        <w:rPr>
          <w:rFonts w:ascii="Century Gothic" w:hAnsi="Century Gothic" w:cs="Arial"/>
          <w:b/>
          <w:bCs/>
          <w:sz w:val="24"/>
          <w:szCs w:val="24"/>
        </w:rPr>
        <w:t>RESOLUTION FOR INCREASE OF SHARE CAPITAL</w:t>
      </w:r>
      <w:bookmarkEnd w:id="0"/>
    </w:p>
    <w:p w:rsidR="00A0371F" w:rsidRPr="006033E1" w:rsidRDefault="00A0371F" w:rsidP="006033E1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033E1">
        <w:rPr>
          <w:rFonts w:ascii="Century Gothic" w:hAnsi="Century Gothic" w:cs="Arial"/>
          <w:sz w:val="24"/>
          <w:szCs w:val="24"/>
        </w:rPr>
        <w:t> </w:t>
      </w:r>
    </w:p>
    <w:p w:rsidR="00A0371F" w:rsidRPr="006033E1" w:rsidRDefault="00A0371F" w:rsidP="006033E1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6033E1">
        <w:rPr>
          <w:rFonts w:ascii="Century Gothic" w:hAnsi="Century Gothic" w:cs="Arial"/>
          <w:sz w:val="24"/>
          <w:szCs w:val="24"/>
        </w:rPr>
        <w:t xml:space="preserve">RESOLVED that the </w:t>
      </w:r>
      <w:proofErr w:type="spellStart"/>
      <w:r w:rsidRPr="006033E1">
        <w:rPr>
          <w:rFonts w:ascii="Century Gothic" w:hAnsi="Century Gothic" w:cs="Arial"/>
          <w:sz w:val="24"/>
          <w:szCs w:val="24"/>
        </w:rPr>
        <w:t>authorised</w:t>
      </w:r>
      <w:proofErr w:type="spellEnd"/>
      <w:r w:rsidRPr="006033E1">
        <w:rPr>
          <w:rFonts w:ascii="Century Gothic" w:hAnsi="Century Gothic" w:cs="Arial"/>
          <w:sz w:val="24"/>
          <w:szCs w:val="24"/>
        </w:rPr>
        <w:t xml:space="preserve"> capital of the company be increased from </w:t>
      </w:r>
      <w:proofErr w:type="spellStart"/>
      <w:proofErr w:type="gramStart"/>
      <w:r w:rsidRPr="006033E1">
        <w:rPr>
          <w:rFonts w:ascii="Century Gothic" w:hAnsi="Century Gothic" w:cs="Arial"/>
          <w:sz w:val="24"/>
          <w:szCs w:val="24"/>
        </w:rPr>
        <w:t>Rs</w:t>
      </w:r>
      <w:proofErr w:type="spellEnd"/>
      <w:r w:rsidRPr="006033E1">
        <w:rPr>
          <w:rFonts w:ascii="Century Gothic" w:hAnsi="Century Gothic" w:cs="Arial"/>
          <w:sz w:val="24"/>
          <w:szCs w:val="24"/>
        </w:rPr>
        <w:t xml:space="preserve"> .</w:t>
      </w:r>
      <w:proofErr w:type="gramEnd"/>
      <w:r w:rsidRPr="006033E1">
        <w:rPr>
          <w:rFonts w:ascii="Century Gothic" w:hAnsi="Century Gothic" w:cs="Arial"/>
          <w:sz w:val="24"/>
          <w:szCs w:val="24"/>
        </w:rPr>
        <w:t xml:space="preserve"> ........ </w:t>
      </w:r>
      <w:proofErr w:type="gramStart"/>
      <w:r w:rsidRPr="006033E1">
        <w:rPr>
          <w:rFonts w:ascii="Century Gothic" w:hAnsi="Century Gothic" w:cs="Arial"/>
          <w:sz w:val="24"/>
          <w:szCs w:val="24"/>
        </w:rPr>
        <w:t>to</w:t>
      </w:r>
      <w:proofErr w:type="gramEnd"/>
      <w:r w:rsidRPr="006033E1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6033E1">
        <w:rPr>
          <w:rFonts w:ascii="Century Gothic" w:hAnsi="Century Gothic" w:cs="Arial"/>
          <w:sz w:val="24"/>
          <w:szCs w:val="24"/>
        </w:rPr>
        <w:t>Rs</w:t>
      </w:r>
      <w:proofErr w:type="spellEnd"/>
      <w:r w:rsidRPr="006033E1">
        <w:rPr>
          <w:rFonts w:ascii="Century Gothic" w:hAnsi="Century Gothic" w:cs="Arial"/>
          <w:sz w:val="24"/>
          <w:szCs w:val="24"/>
        </w:rPr>
        <w:t xml:space="preserve"> ……….by the creation of ……….equity shares of </w:t>
      </w:r>
      <w:proofErr w:type="spellStart"/>
      <w:r w:rsidRPr="006033E1">
        <w:rPr>
          <w:rFonts w:ascii="Century Gothic" w:hAnsi="Century Gothic" w:cs="Arial"/>
          <w:sz w:val="24"/>
          <w:szCs w:val="24"/>
        </w:rPr>
        <w:t>Rs</w:t>
      </w:r>
      <w:proofErr w:type="spellEnd"/>
      <w:r w:rsidRPr="006033E1">
        <w:rPr>
          <w:rFonts w:ascii="Century Gothic" w:hAnsi="Century Gothic" w:cs="Arial"/>
          <w:sz w:val="24"/>
          <w:szCs w:val="24"/>
        </w:rPr>
        <w:t xml:space="preserve">. 10 each ranking for dividend and in all other respects </w:t>
      </w:r>
      <w:proofErr w:type="spellStart"/>
      <w:r w:rsidRPr="006033E1">
        <w:rPr>
          <w:rFonts w:ascii="Century Gothic" w:hAnsi="Century Gothic" w:cs="Arial"/>
          <w:sz w:val="24"/>
          <w:szCs w:val="24"/>
        </w:rPr>
        <w:t>pari</w:t>
      </w:r>
      <w:proofErr w:type="spellEnd"/>
      <w:r w:rsidRPr="006033E1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6033E1">
        <w:rPr>
          <w:rFonts w:ascii="Century Gothic" w:hAnsi="Century Gothic" w:cs="Arial"/>
          <w:sz w:val="24"/>
          <w:szCs w:val="24"/>
        </w:rPr>
        <w:t>passu</w:t>
      </w:r>
      <w:proofErr w:type="spellEnd"/>
      <w:r w:rsidRPr="006033E1">
        <w:rPr>
          <w:rFonts w:ascii="Century Gothic" w:hAnsi="Century Gothic" w:cs="Arial"/>
          <w:sz w:val="24"/>
          <w:szCs w:val="24"/>
        </w:rPr>
        <w:t xml:space="preserve"> with the existing equity shares in the company.</w:t>
      </w:r>
    </w:p>
    <w:p w:rsidR="00A0371F" w:rsidRPr="006033E1" w:rsidRDefault="00A0371F" w:rsidP="006033E1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033E1">
        <w:rPr>
          <w:rFonts w:ascii="Century Gothic" w:hAnsi="Century Gothic" w:cs="Arial"/>
          <w:sz w:val="24"/>
          <w:szCs w:val="24"/>
        </w:rPr>
        <w:t> </w:t>
      </w:r>
    </w:p>
    <w:bookmarkEnd w:id="1"/>
    <w:p w:rsidR="004C2CFC" w:rsidRPr="006033E1" w:rsidRDefault="004C2CFC" w:rsidP="006033E1">
      <w:pPr>
        <w:rPr>
          <w:rFonts w:ascii="Century Gothic" w:hAnsi="Century Gothic" w:cs="Arial"/>
          <w:sz w:val="24"/>
        </w:rPr>
      </w:pPr>
    </w:p>
    <w:sectPr w:rsidR="004C2CFC" w:rsidRPr="006033E1" w:rsidSect="004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7"/>
    <w:rsid w:val="00334A57"/>
    <w:rsid w:val="0046382C"/>
    <w:rsid w:val="004C2CFC"/>
    <w:rsid w:val="006033E1"/>
    <w:rsid w:val="00A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RESOLUTION%20FOR%20INCREASE%20OF%20SHARE%20CAPI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FOR INCREASE OF SHARE CAPITAL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2024-06-17T10:23:00Z</dcterms:created>
  <dcterms:modified xsi:type="dcterms:W3CDTF">2024-06-17T10:23:00Z</dcterms:modified>
</cp:coreProperties>
</file>