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C9" w:rsidRPr="00091615" w:rsidRDefault="00405BC9" w:rsidP="00091615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7440"/>
      <w:bookmarkStart w:id="1" w:name="_GoBack"/>
      <w:r w:rsidRPr="00091615">
        <w:rPr>
          <w:rFonts w:ascii="Century Gothic" w:hAnsi="Century Gothic" w:cs="Arial"/>
          <w:b/>
          <w:bCs/>
          <w:sz w:val="24"/>
          <w:szCs w:val="24"/>
        </w:rPr>
        <w:t>RESOLUTION FOR PAYMENT OF DIVIDEND</w:t>
      </w:r>
      <w:bookmarkEnd w:id="0"/>
    </w:p>
    <w:p w:rsidR="00405BC9" w:rsidRPr="00091615" w:rsidRDefault="00405BC9" w:rsidP="00091615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091615">
        <w:rPr>
          <w:rFonts w:ascii="Century Gothic" w:hAnsi="Century Gothic" w:cs="Arial"/>
          <w:sz w:val="24"/>
          <w:szCs w:val="24"/>
        </w:rPr>
        <w:t> </w:t>
      </w:r>
    </w:p>
    <w:p w:rsidR="00405BC9" w:rsidRPr="00091615" w:rsidRDefault="00405BC9" w:rsidP="00091615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091615">
        <w:rPr>
          <w:rFonts w:ascii="Century Gothic" w:hAnsi="Century Gothic" w:cs="Arial"/>
          <w:sz w:val="24"/>
          <w:szCs w:val="24"/>
        </w:rPr>
        <w:t xml:space="preserve">RESOLVED that a dividend at the rate of Rs……….be and is hereby declared, on the equity shares of </w:t>
      </w:r>
      <w:proofErr w:type="spellStart"/>
      <w:r w:rsidRPr="00091615">
        <w:rPr>
          <w:rFonts w:ascii="Century Gothic" w:hAnsi="Century Gothic" w:cs="Arial"/>
          <w:sz w:val="24"/>
          <w:szCs w:val="24"/>
        </w:rPr>
        <w:t>Rs</w:t>
      </w:r>
      <w:proofErr w:type="spellEnd"/>
      <w:r w:rsidRPr="00091615">
        <w:rPr>
          <w:rFonts w:ascii="Century Gothic" w:hAnsi="Century Gothic" w:cs="Arial"/>
          <w:sz w:val="24"/>
          <w:szCs w:val="24"/>
        </w:rPr>
        <w:t>. 10 each fully paid up in the paid-up capital of the company and that the aforesaid dividend be distributed subject to deduction of tax before payment under section 194 of the Income-tax Act, 1961 on or after…………to those shareholders whose names will appear on the Register of Members of the company as on ...................or to their mandates</w:t>
      </w:r>
    </w:p>
    <w:bookmarkEnd w:id="1"/>
    <w:p w:rsidR="004C2CFC" w:rsidRPr="00091615" w:rsidRDefault="004C2CFC" w:rsidP="00091615">
      <w:pPr>
        <w:rPr>
          <w:rFonts w:ascii="Century Gothic" w:hAnsi="Century Gothic" w:cs="Arial"/>
          <w:sz w:val="24"/>
        </w:rPr>
      </w:pPr>
    </w:p>
    <w:sectPr w:rsidR="004C2CFC" w:rsidRPr="00091615" w:rsidSect="004C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0B"/>
    <w:rsid w:val="00091615"/>
    <w:rsid w:val="0027580B"/>
    <w:rsid w:val="00405BC9"/>
    <w:rsid w:val="004C2CFC"/>
    <w:rsid w:val="006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5BC9"/>
    <w:pPr>
      <w:spacing w:after="0" w:line="240" w:lineRule="auto"/>
      <w:ind w:left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5B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5BC9"/>
    <w:pPr>
      <w:spacing w:after="0" w:line="240" w:lineRule="auto"/>
      <w:ind w:left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5B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RESOLUTION%20FOR%20PAYMENT%20OF%20DIVID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FOR PAYMENT OF DIVIDEND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2024-06-17T10:30:00Z</dcterms:created>
  <dcterms:modified xsi:type="dcterms:W3CDTF">2024-06-17T10:30:00Z</dcterms:modified>
</cp:coreProperties>
</file>