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62" w:rsidRPr="006F3976" w:rsidRDefault="00853562" w:rsidP="006F3976">
      <w:pPr>
        <w:spacing w:after="0"/>
        <w:ind w:left="720"/>
        <w:jc w:val="center"/>
        <w:rPr>
          <w:rFonts w:ascii="Century Gothic" w:hAnsi="Century Gothic" w:cs="Arial"/>
          <w:b/>
          <w:bCs/>
          <w:sz w:val="24"/>
          <w:szCs w:val="24"/>
        </w:rPr>
      </w:pPr>
      <w:bookmarkStart w:id="0" w:name="C1180"/>
      <w:bookmarkStart w:id="1" w:name="_GoBack"/>
      <w:r w:rsidRPr="006F3976">
        <w:rPr>
          <w:rFonts w:ascii="Century Gothic" w:hAnsi="Century Gothic" w:cs="Arial"/>
          <w:b/>
          <w:bCs/>
          <w:sz w:val="24"/>
          <w:szCs w:val="24"/>
        </w:rPr>
        <w:t>SPECIMEN ARBITRATION CLAUSE IN BUILDING CONTRACT</w:t>
      </w:r>
      <w:bookmarkEnd w:id="0"/>
    </w:p>
    <w:p w:rsidR="00853562" w:rsidRPr="006F3976" w:rsidRDefault="00853562" w:rsidP="006F3976">
      <w:pPr>
        <w:spacing w:after="0"/>
        <w:ind w:left="720"/>
        <w:rPr>
          <w:rFonts w:ascii="Century Gothic" w:hAnsi="Century Gothic" w:cs="Arial"/>
          <w:sz w:val="24"/>
          <w:szCs w:val="24"/>
        </w:rPr>
      </w:pPr>
      <w:r w:rsidRPr="006F3976">
        <w:rPr>
          <w:rFonts w:ascii="Century Gothic" w:hAnsi="Century Gothic" w:cs="Arial"/>
          <w:sz w:val="24"/>
          <w:szCs w:val="24"/>
        </w:rPr>
        <w:t> </w:t>
      </w:r>
    </w:p>
    <w:p w:rsidR="00853562" w:rsidRPr="006F3976" w:rsidRDefault="00853562" w:rsidP="006F3976">
      <w:pPr>
        <w:spacing w:after="0"/>
        <w:ind w:left="720"/>
        <w:jc w:val="both"/>
        <w:rPr>
          <w:rFonts w:ascii="Century Gothic" w:hAnsi="Century Gothic" w:cs="Arial"/>
          <w:sz w:val="24"/>
          <w:szCs w:val="24"/>
        </w:rPr>
      </w:pPr>
      <w:r w:rsidRPr="006F3976">
        <w:rPr>
          <w:rFonts w:ascii="Century Gothic" w:hAnsi="Century Gothic" w:cs="Arial"/>
          <w:sz w:val="24"/>
          <w:szCs w:val="24"/>
        </w:rPr>
        <w:tab/>
        <w:t xml:space="preserve">In case any dispute or difference should arise between the employer and the builder in connection with this agreement or the carrying out of, the works or quality of the material used or the quality of the work done or in respect of alterations required to be done by the employer and so executed or not, or in respect of measurement of work done, (whether during the progress of the works or after their completion) shall be referred to and settled by the architect, who shall state his decision in writing. If the employer or the builder be dissatisfied with the decision of the architect on a matter, question or dispute of any kind, then the employer or builder may within one month after receiving the notice of architect's decision, give a notice to the other party requiring that the matters in dispute be arbitrated upon and thereafter the matters in dispute, will be referred to the arbitration of a single arbitrator, if the parties agree thereto in writing (failing which to the arbitration of two arbitrators, one to be appointed by each party and in that case the arbitrators shall appoint a Presiding Arbitrator before entering upon the reference and shall advise the parties the name of the Presiding Arbitrator appointed by them). The parties shall produce before the arbitrator or arbitrators, as the case may be, all books, deeds, papers, drawings, site plans, vouchers and documents within their possession or power, which the arbitrator or arbitrators as, may require and call for in his or their judgment relating to the matters referred to arbitration. If any party neglects or refuses to attend on the reference, without having shown to the said arbitrator or arbitrators, what the latter shall consider good and sufficient cause for not attending, the arbitrator or arbitrators shall be at liberty to proceed ex parte. The arbitrator or arbitrators shall make a record of oral evidence adduced by the parties and submit the same before the court at the time of filing award along with all documentary evidence produced before him or them by the parties. The proceedings of arbitration shall be recorded in English, a copy whereof shall be furnished to each party free of cost by the arbitrators. The arbitrator or arbitrators shall make his or their award within four months of entering on the reference or such further extended time as may be decided by him or them, with the consent of the parties. If the arbitrators cannot agree and give a notice in writing to any party or to the umpire to that effect, the umpire shall forthwith enter on the reference. The award of the arbitrator </w:t>
      </w:r>
      <w:r w:rsidRPr="006F3976">
        <w:rPr>
          <w:rFonts w:ascii="Century Gothic" w:hAnsi="Century Gothic" w:cs="Arial"/>
          <w:sz w:val="24"/>
          <w:szCs w:val="24"/>
        </w:rPr>
        <w:lastRenderedPageBreak/>
        <w:t>or the arbitrators, as the case may be, shall be final, conclusive and binding on all parties to this contract and the parties agree that they shall not challenge the award on any ground except fraud, collusion or: an error apparent on the face of the award. The reference to arbitration under this clause shall be deemed to be a reference to arbitration within the meaning of Indian Arbitration and Conciliation Act, 1996 or any statutory modification thereof.</w:t>
      </w:r>
    </w:p>
    <w:bookmarkEnd w:id="1"/>
    <w:p w:rsidR="00853562" w:rsidRPr="006F3976" w:rsidRDefault="00853562" w:rsidP="006F3976">
      <w:pPr>
        <w:rPr>
          <w:rFonts w:ascii="Century Gothic" w:hAnsi="Century Gothic" w:cs="Arial"/>
          <w:sz w:val="24"/>
        </w:rPr>
      </w:pPr>
    </w:p>
    <w:sectPr w:rsidR="00853562" w:rsidRPr="006F3976" w:rsidSect="007F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EA"/>
    <w:rsid w:val="006F3976"/>
    <w:rsid w:val="007F7CBF"/>
    <w:rsid w:val="00853562"/>
    <w:rsid w:val="008B3EEA"/>
    <w:rsid w:val="00927DA6"/>
    <w:rsid w:val="00A6176B"/>
    <w:rsid w:val="00C326C6"/>
    <w:rsid w:val="00DA2EF1"/>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09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rbitration\SPECIMEN%20ARBITRATION%20CLAUSE%20IN%20BUILDING%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SPECIMEN ARBITRATION CLAUSE IN BUILDING CONTRACT</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2024-06-11T12:29:00Z</dcterms:created>
  <dcterms:modified xsi:type="dcterms:W3CDTF">2024-06-11T12:29:00Z</dcterms:modified>
</cp:coreProperties>
</file>