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82" w:rsidRPr="00B30AF3" w:rsidRDefault="00753982" w:rsidP="00B30AF3">
      <w:pPr>
        <w:pStyle w:val="NormalWeb"/>
        <w:spacing w:line="276" w:lineRule="auto"/>
        <w:jc w:val="center"/>
        <w:rPr>
          <w:rFonts w:ascii="Century Gothic" w:hAnsi="Century Gothic" w:cs="Arial"/>
          <w:b/>
          <w:bCs/>
          <w:szCs w:val="22"/>
        </w:rPr>
      </w:pPr>
      <w:bookmarkStart w:id="0" w:name="_GoBack"/>
      <w:r w:rsidRPr="00B30AF3">
        <w:rPr>
          <w:rFonts w:ascii="Century Gothic" w:hAnsi="Century Gothic" w:cs="Arial"/>
          <w:b/>
          <w:bCs/>
          <w:szCs w:val="22"/>
        </w:rPr>
        <w:t>SUIT AGAINST AGENT DISREGARDING INSTRUCTIONS OF THE PRINCIPAL</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IN THE COURT OF THE....................</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Suit No..................... of 19....................</w:t>
      </w:r>
    </w:p>
    <w:p w:rsidR="00753982" w:rsidRPr="00B30AF3" w:rsidRDefault="00753982" w:rsidP="00B30AF3">
      <w:pPr>
        <w:pStyle w:val="NormalWeb"/>
        <w:spacing w:line="276" w:lineRule="auto"/>
        <w:jc w:val="center"/>
        <w:rPr>
          <w:rFonts w:ascii="Century Gothic" w:hAnsi="Century Gothic" w:cs="Arial"/>
          <w:szCs w:val="22"/>
        </w:rPr>
      </w:pPr>
      <w:r w:rsidRPr="00B30AF3">
        <w:rPr>
          <w:rFonts w:ascii="Century Gothic" w:hAnsi="Century Gothic" w:cs="Arial"/>
          <w:szCs w:val="22"/>
        </w:rPr>
        <w:t>C. D.......,..........................:................................. Plaintiff</w:t>
      </w:r>
    </w:p>
    <w:p w:rsidR="00753982" w:rsidRPr="00B30AF3" w:rsidRDefault="00753982" w:rsidP="00B30AF3">
      <w:pPr>
        <w:pStyle w:val="NormalWeb"/>
        <w:spacing w:line="276" w:lineRule="auto"/>
        <w:jc w:val="center"/>
        <w:rPr>
          <w:rFonts w:ascii="Century Gothic" w:hAnsi="Century Gothic" w:cs="Arial"/>
          <w:i/>
          <w:iCs/>
          <w:szCs w:val="22"/>
        </w:rPr>
      </w:pPr>
      <w:r w:rsidRPr="00B30AF3">
        <w:rPr>
          <w:rFonts w:ascii="Century Gothic" w:hAnsi="Century Gothic" w:cs="Arial"/>
          <w:i/>
          <w:iCs/>
          <w:szCs w:val="22"/>
        </w:rPr>
        <w:t xml:space="preserve">versus </w:t>
      </w:r>
    </w:p>
    <w:p w:rsidR="00753982" w:rsidRPr="00B30AF3" w:rsidRDefault="00753982" w:rsidP="00B30AF3">
      <w:pPr>
        <w:pStyle w:val="NormalWeb"/>
        <w:spacing w:line="276" w:lineRule="auto"/>
        <w:jc w:val="center"/>
        <w:rPr>
          <w:rFonts w:ascii="Century Gothic" w:hAnsi="Century Gothic" w:cs="Arial"/>
          <w:szCs w:val="22"/>
        </w:rPr>
      </w:pPr>
      <w:r w:rsidRPr="00B30AF3">
        <w:rPr>
          <w:rFonts w:ascii="Century Gothic" w:hAnsi="Century Gothic" w:cs="Arial"/>
          <w:szCs w:val="22"/>
        </w:rPr>
        <w:t>C. F................................................................. Defendant</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The abovenamed plaintiff most respectfully submits as under: — 1. That the plaintiff appointed the defendant as the agent of the former, vide his letter dated..................... to purchase at..................... of District..................... .................... quintals of.................... of the best quality not exceeding Rs. .................... /- per quintal and despatch the same to the plaintiff.</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2. That the defendant neglected the instructions of the plaintiff and purchased the.............................................. of a very inferior quality at the rate of Rs..................... /- per quintal and despatched the same to the plaintiff.</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3. That the plaintiff could with the best of his efforts sell the.................... at.................... at the rate of Rs..................... per quintal Rs..................... /- per quintal were defrayed as expenses for fare from.................... to..................... and godown charges at.................... and thus the plaintiff could make no profit, whereas he would have easily sold the best quality rice at the rate of Rs..................... /- per quintal. Thus the plaintiff has suffered a damage of Rs.....................</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4. That the cause of action arose at.................... where the plaintiff has suffered the damage due to the delivery of the inferior quality of rice by the defendant within the jurisdiction of this Court.</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5. That the suit is valued at Rs..................... /- the amount of damage suffered by the plaintiff and court fee is paid on the same. RELIEFS CLAIMED:</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The plaintiff claims the following reliefs:</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lastRenderedPageBreak/>
        <w:t>The suit be decreed for damages of Rs..................... /- with interest from the date of the suit to the date of payment at such rate as the Court may deem fit and reasonable.</w:t>
      </w:r>
    </w:p>
    <w:p w:rsidR="00753982" w:rsidRPr="00B30AF3" w:rsidRDefault="00753982" w:rsidP="00B30AF3">
      <w:pPr>
        <w:pStyle w:val="NormalWeb"/>
        <w:spacing w:line="276" w:lineRule="auto"/>
        <w:jc w:val="right"/>
        <w:rPr>
          <w:rFonts w:ascii="Century Gothic" w:hAnsi="Century Gothic" w:cs="Arial"/>
          <w:szCs w:val="22"/>
        </w:rPr>
      </w:pPr>
      <w:r w:rsidRPr="00B30AF3">
        <w:rPr>
          <w:rFonts w:ascii="Century Gothic" w:hAnsi="Century Gothic" w:cs="Arial"/>
          <w:szCs w:val="22"/>
        </w:rPr>
        <w:t xml:space="preserve">Plaintiff </w:t>
      </w:r>
    </w:p>
    <w:p w:rsidR="00753982" w:rsidRPr="00B30AF3" w:rsidRDefault="00753982" w:rsidP="00B30AF3">
      <w:pPr>
        <w:pStyle w:val="NormalWeb"/>
        <w:spacing w:line="276" w:lineRule="auto"/>
        <w:ind w:left="7200" w:firstLine="720"/>
        <w:rPr>
          <w:rFonts w:ascii="Century Gothic" w:hAnsi="Century Gothic" w:cs="Arial"/>
          <w:szCs w:val="22"/>
        </w:rPr>
      </w:pPr>
      <w:r w:rsidRPr="00B30AF3">
        <w:rPr>
          <w:rFonts w:ascii="Century Gothic" w:hAnsi="Century Gothic" w:cs="Arial"/>
          <w:szCs w:val="22"/>
        </w:rPr>
        <w:t>Through</w:t>
      </w:r>
    </w:p>
    <w:p w:rsidR="00753982" w:rsidRPr="00B30AF3" w:rsidRDefault="00753982" w:rsidP="00B30AF3">
      <w:pPr>
        <w:pStyle w:val="NormalWeb"/>
        <w:spacing w:line="276" w:lineRule="auto"/>
        <w:jc w:val="right"/>
        <w:rPr>
          <w:rFonts w:ascii="Century Gothic" w:hAnsi="Century Gothic" w:cs="Arial"/>
          <w:szCs w:val="22"/>
        </w:rPr>
      </w:pPr>
      <w:r w:rsidRPr="00B30AF3">
        <w:rPr>
          <w:rFonts w:ascii="Century Gothic" w:hAnsi="Century Gothic" w:cs="Arial"/>
          <w:szCs w:val="22"/>
        </w:rPr>
        <w:t xml:space="preserve">Advocate </w:t>
      </w:r>
    </w:p>
    <w:p w:rsidR="00753982" w:rsidRPr="00B30AF3" w:rsidRDefault="00753982" w:rsidP="00B30AF3">
      <w:pPr>
        <w:pStyle w:val="NormalWeb"/>
        <w:spacing w:line="276" w:lineRule="auto"/>
        <w:jc w:val="center"/>
        <w:rPr>
          <w:rFonts w:ascii="Century Gothic" w:hAnsi="Century Gothic" w:cs="Arial"/>
          <w:b/>
          <w:bCs/>
          <w:szCs w:val="22"/>
        </w:rPr>
      </w:pPr>
      <w:r w:rsidRPr="00B30AF3">
        <w:rPr>
          <w:rFonts w:ascii="Century Gothic" w:hAnsi="Century Gothic" w:cs="Arial"/>
          <w:b/>
          <w:bCs/>
          <w:szCs w:val="22"/>
        </w:rPr>
        <w:t>VERIFICATION</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I, abovenamed plaintiff, do hereby verify that the contents of paras .................... to.................... of the plaint are true to my personal knowledge and those of paras.................... and.................... thereof are based on legal advice which I believe to be true.</w:t>
      </w:r>
    </w:p>
    <w:p w:rsidR="00753982" w:rsidRPr="00B30AF3" w:rsidRDefault="00753982" w:rsidP="00B30AF3">
      <w:pPr>
        <w:pStyle w:val="NormalWeb"/>
        <w:spacing w:line="276" w:lineRule="auto"/>
        <w:jc w:val="both"/>
        <w:rPr>
          <w:rFonts w:ascii="Century Gothic" w:hAnsi="Century Gothic" w:cs="Arial"/>
          <w:szCs w:val="22"/>
        </w:rPr>
      </w:pPr>
      <w:r w:rsidRPr="00B30AF3">
        <w:rPr>
          <w:rFonts w:ascii="Century Gothic" w:hAnsi="Century Gothic" w:cs="Arial"/>
          <w:szCs w:val="22"/>
        </w:rPr>
        <w:t>Verified on this................. day of.................... 19.................... at....................</w:t>
      </w:r>
    </w:p>
    <w:p w:rsidR="00753982" w:rsidRPr="00B30AF3" w:rsidRDefault="00753982" w:rsidP="00B30AF3">
      <w:pPr>
        <w:spacing w:line="276" w:lineRule="auto"/>
        <w:jc w:val="both"/>
        <w:rPr>
          <w:rFonts w:ascii="Century Gothic" w:hAnsi="Century Gothic" w:cs="Arial"/>
          <w:szCs w:val="22"/>
        </w:rPr>
      </w:pPr>
      <w:r w:rsidRPr="00B30AF3">
        <w:rPr>
          <w:rFonts w:ascii="Century Gothic" w:hAnsi="Century Gothic" w:cs="Arial"/>
          <w:szCs w:val="22"/>
        </w:rPr>
        <w:t>Plaintiff</w:t>
      </w:r>
    </w:p>
    <w:bookmarkEnd w:id="0"/>
    <w:p w:rsidR="00753982" w:rsidRPr="00B30AF3" w:rsidRDefault="00753982" w:rsidP="00B30AF3">
      <w:pPr>
        <w:spacing w:line="276" w:lineRule="auto"/>
        <w:rPr>
          <w:rFonts w:ascii="Century Gothic" w:hAnsi="Century Gothic" w:cs="Arial"/>
          <w:szCs w:val="22"/>
        </w:rPr>
      </w:pPr>
    </w:p>
    <w:sectPr w:rsidR="00753982" w:rsidRPr="00B3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11"/>
    <w:rsid w:val="00102C7C"/>
    <w:rsid w:val="00152FAB"/>
    <w:rsid w:val="00753982"/>
    <w:rsid w:val="007F7CBF"/>
    <w:rsid w:val="00826DBA"/>
    <w:rsid w:val="00927DA6"/>
    <w:rsid w:val="00B17911"/>
    <w:rsid w:val="00B30AF3"/>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8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39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8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39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UIT%20AGAINST%20AGENT%20DISREGARDING%20INSTRUCTIONS%20OF%20THE%20PRINCIP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SUIT AGAINST AGENT DISREGARDING INSTRUCTIONS OF THE PRINCIPAL</Template>
  <TotalTime>1</TotalTime>
  <Pages>2</Pages>
  <Words>331</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2024-06-11T12:32:00Z</dcterms:created>
  <dcterms:modified xsi:type="dcterms:W3CDTF">2024-06-11T12:32:00Z</dcterms:modified>
</cp:coreProperties>
</file>