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664290" w:rsidRDefault="00252AA6" w:rsidP="00664290">
      <w:pPr>
        <w:widowControl w:val="0"/>
        <w:autoSpaceDE w:val="0"/>
        <w:autoSpaceDN w:val="0"/>
        <w:adjustRightInd w:val="0"/>
        <w:spacing w:after="0"/>
        <w:ind w:left="360"/>
        <w:jc w:val="center"/>
        <w:rPr>
          <w:rFonts w:ascii="Century Gothic" w:hAnsi="Century Gothic" w:cs="Arial"/>
          <w:b/>
          <w:bCs/>
          <w:sz w:val="24"/>
          <w:szCs w:val="24"/>
        </w:rPr>
      </w:pPr>
      <w:bookmarkStart w:id="0" w:name="_GoBack"/>
    </w:p>
    <w:p w:rsidR="00252AA6" w:rsidRPr="00664290" w:rsidRDefault="00252AA6" w:rsidP="00664290">
      <w:pPr>
        <w:widowControl w:val="0"/>
        <w:autoSpaceDE w:val="0"/>
        <w:autoSpaceDN w:val="0"/>
        <w:adjustRightInd w:val="0"/>
        <w:spacing w:after="0"/>
        <w:ind w:left="360"/>
        <w:jc w:val="center"/>
        <w:rPr>
          <w:rFonts w:ascii="Century Gothic" w:hAnsi="Century Gothic" w:cs="Arial"/>
          <w:b/>
          <w:bCs/>
          <w:sz w:val="24"/>
          <w:szCs w:val="24"/>
        </w:rPr>
      </w:pPr>
      <w:r w:rsidRPr="00664290">
        <w:rPr>
          <w:rFonts w:ascii="Century Gothic" w:hAnsi="Century Gothic" w:cs="Arial"/>
          <w:b/>
          <w:bCs/>
          <w:sz w:val="24"/>
          <w:szCs w:val="24"/>
        </w:rPr>
        <w:t>Sample Form</w:t>
      </w:r>
    </w:p>
    <w:p w:rsidR="00252AA6" w:rsidRPr="00664290" w:rsidRDefault="00252AA6" w:rsidP="00664290">
      <w:pPr>
        <w:widowControl w:val="0"/>
        <w:autoSpaceDE w:val="0"/>
        <w:autoSpaceDN w:val="0"/>
        <w:adjustRightInd w:val="0"/>
        <w:spacing w:after="0"/>
        <w:ind w:left="360"/>
        <w:jc w:val="center"/>
        <w:rPr>
          <w:rFonts w:ascii="Century Gothic" w:hAnsi="Century Gothic" w:cs="Arial"/>
          <w:sz w:val="24"/>
          <w:szCs w:val="24"/>
        </w:rPr>
      </w:pPr>
    </w:p>
    <w:p w:rsidR="00252AA6" w:rsidRPr="00664290" w:rsidRDefault="00252AA6" w:rsidP="00664290">
      <w:pPr>
        <w:widowControl w:val="0"/>
        <w:autoSpaceDE w:val="0"/>
        <w:autoSpaceDN w:val="0"/>
        <w:adjustRightInd w:val="0"/>
        <w:spacing w:after="0"/>
        <w:ind w:left="360"/>
        <w:jc w:val="center"/>
        <w:rPr>
          <w:rFonts w:ascii="Century Gothic" w:hAnsi="Century Gothic" w:cs="Arial"/>
          <w:sz w:val="24"/>
          <w:szCs w:val="24"/>
        </w:rPr>
      </w:pPr>
      <w:r w:rsidRPr="00664290">
        <w:rPr>
          <w:rFonts w:ascii="Century Gothic" w:hAnsi="Century Gothic" w:cs="Arial"/>
          <w:sz w:val="24"/>
          <w:szCs w:val="24"/>
        </w:rPr>
        <w:t>In the High Court of Judicature at…………..</w:t>
      </w:r>
    </w:p>
    <w:p w:rsidR="00252AA6" w:rsidRPr="00664290" w:rsidRDefault="00252AA6" w:rsidP="00664290">
      <w:pPr>
        <w:widowControl w:val="0"/>
        <w:autoSpaceDE w:val="0"/>
        <w:autoSpaceDN w:val="0"/>
        <w:adjustRightInd w:val="0"/>
        <w:spacing w:after="0"/>
        <w:ind w:left="360"/>
        <w:jc w:val="center"/>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Name and Address</w:t>
      </w:r>
      <w:proofErr w:type="gramStart"/>
      <w:r w:rsidRPr="00664290">
        <w:rPr>
          <w:rFonts w:ascii="Century Gothic" w:hAnsi="Century Gothic" w:cs="Arial"/>
          <w:sz w:val="24"/>
          <w:szCs w:val="24"/>
        </w:rPr>
        <w:t>:…………………………………………</w:t>
      </w:r>
      <w:proofErr w:type="gramEnd"/>
      <w:r w:rsidRPr="00664290">
        <w:rPr>
          <w:rFonts w:ascii="Century Gothic" w:hAnsi="Century Gothic" w:cs="Arial"/>
          <w:sz w:val="24"/>
          <w:szCs w:val="24"/>
        </w:rPr>
        <w:tab/>
      </w:r>
      <w:r w:rsidRPr="00664290">
        <w:rPr>
          <w:rFonts w:ascii="Century Gothic" w:hAnsi="Century Gothic" w:cs="Arial"/>
          <w:sz w:val="24"/>
          <w:szCs w:val="24"/>
        </w:rPr>
        <w:tab/>
      </w:r>
      <w:r w:rsidRPr="00664290">
        <w:rPr>
          <w:rFonts w:ascii="Century Gothic" w:hAnsi="Century Gothic" w:cs="Arial"/>
          <w:sz w:val="24"/>
          <w:szCs w:val="24"/>
        </w:rPr>
        <w:tab/>
        <w:t>Petitioner,</w:t>
      </w:r>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ind w:left="360"/>
        <w:jc w:val="both"/>
        <w:rPr>
          <w:rFonts w:ascii="Century Gothic" w:hAnsi="Century Gothic" w:cs="Arial"/>
          <w:iCs/>
          <w:sz w:val="24"/>
          <w:szCs w:val="24"/>
        </w:rPr>
      </w:pPr>
      <w:r w:rsidRPr="00664290">
        <w:rPr>
          <w:rFonts w:ascii="Century Gothic" w:hAnsi="Century Gothic" w:cs="Arial"/>
          <w:iCs/>
          <w:sz w:val="24"/>
          <w:szCs w:val="24"/>
        </w:rPr>
        <w:t>Versus</w:t>
      </w:r>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(1) President of Tribunal constituted under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Act, (add address)    </w:t>
      </w:r>
      <w:r w:rsidRPr="00664290">
        <w:rPr>
          <w:rFonts w:ascii="Century Gothic" w:hAnsi="Century Gothic" w:cs="Arial"/>
          <w:sz w:val="24"/>
          <w:szCs w:val="24"/>
        </w:rPr>
        <w:tab/>
      </w:r>
      <w:r w:rsidRPr="00664290">
        <w:rPr>
          <w:rFonts w:ascii="Century Gothic" w:hAnsi="Century Gothic" w:cs="Arial"/>
          <w:sz w:val="24"/>
          <w:szCs w:val="24"/>
        </w:rPr>
        <w:tab/>
      </w:r>
      <w:r w:rsidRPr="00664290">
        <w:rPr>
          <w:rFonts w:ascii="Century Gothic" w:hAnsi="Century Gothic" w:cs="Arial"/>
          <w:sz w:val="24"/>
          <w:szCs w:val="24"/>
        </w:rPr>
        <w:tab/>
      </w:r>
      <w:r w:rsidRPr="00664290">
        <w:rPr>
          <w:rFonts w:ascii="Century Gothic" w:hAnsi="Century Gothic" w:cs="Arial"/>
          <w:sz w:val="24"/>
          <w:szCs w:val="24"/>
        </w:rPr>
        <w:tab/>
        <w:t xml:space="preserve">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(2) Name/Add…………………………….                    }           </w:t>
      </w:r>
      <w:r w:rsidRPr="00664290">
        <w:rPr>
          <w:rFonts w:ascii="Century Gothic" w:hAnsi="Century Gothic" w:cs="Arial"/>
          <w:sz w:val="24"/>
          <w:szCs w:val="24"/>
        </w:rPr>
        <w:tab/>
      </w:r>
      <w:proofErr w:type="gramStart"/>
      <w:r w:rsidRPr="00664290">
        <w:rPr>
          <w:rFonts w:ascii="Century Gothic" w:hAnsi="Century Gothic" w:cs="Arial"/>
          <w:sz w:val="24"/>
          <w:szCs w:val="24"/>
        </w:rPr>
        <w:t>Respondents.</w:t>
      </w:r>
      <w:proofErr w:type="gramEnd"/>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(3) ……… Improvement Trust (address)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(4) Land Acquisition Officer……….                              }</w:t>
      </w:r>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iCs/>
          <w:sz w:val="24"/>
          <w:szCs w:val="24"/>
        </w:rPr>
      </w:pPr>
      <w:proofErr w:type="gramStart"/>
      <w:r w:rsidRPr="00664290">
        <w:rPr>
          <w:rFonts w:ascii="Century Gothic" w:hAnsi="Century Gothic" w:cs="Arial"/>
          <w:iCs/>
          <w:sz w:val="24"/>
          <w:szCs w:val="24"/>
        </w:rPr>
        <w:t>Petition under Art.</w:t>
      </w:r>
      <w:proofErr w:type="gramEnd"/>
      <w:r w:rsidRPr="00664290">
        <w:rPr>
          <w:rFonts w:ascii="Century Gothic" w:hAnsi="Century Gothic" w:cs="Arial"/>
          <w:iCs/>
          <w:sz w:val="24"/>
          <w:szCs w:val="24"/>
        </w:rPr>
        <w:t xml:space="preserve"> 226 of the Constitution of India for issue of a writ of </w:t>
      </w:r>
      <w:r w:rsidRPr="00664290">
        <w:rPr>
          <w:rFonts w:ascii="Century Gothic" w:hAnsi="Century Gothic" w:cs="Arial"/>
          <w:sz w:val="24"/>
          <w:szCs w:val="24"/>
        </w:rPr>
        <w:t xml:space="preserve">certiorari </w:t>
      </w:r>
      <w:r w:rsidRPr="00664290">
        <w:rPr>
          <w:rFonts w:ascii="Century Gothic" w:hAnsi="Century Gothic" w:cs="Arial"/>
          <w:iCs/>
          <w:sz w:val="24"/>
          <w:szCs w:val="24"/>
        </w:rPr>
        <w:t xml:space="preserve">to quash the order of respondent No. 1, dated…………. in Case </w:t>
      </w:r>
      <w:proofErr w:type="gramStart"/>
      <w:r w:rsidRPr="00664290">
        <w:rPr>
          <w:rFonts w:ascii="Century Gothic" w:hAnsi="Century Gothic" w:cs="Arial"/>
          <w:iCs/>
          <w:sz w:val="24"/>
          <w:szCs w:val="24"/>
        </w:rPr>
        <w:t>No..</w:t>
      </w:r>
      <w:proofErr w:type="gramEnd"/>
      <w:r w:rsidRPr="00664290">
        <w:rPr>
          <w:rFonts w:ascii="Century Gothic" w:hAnsi="Century Gothic" w:cs="Arial"/>
          <w:iCs/>
          <w:sz w:val="24"/>
          <w:szCs w:val="24"/>
        </w:rPr>
        <w:t xml:space="preserve"> …….. </w:t>
      </w:r>
      <w:proofErr w:type="gramStart"/>
      <w:r w:rsidRPr="00664290">
        <w:rPr>
          <w:rFonts w:ascii="Century Gothic" w:hAnsi="Century Gothic" w:cs="Arial"/>
          <w:iCs/>
          <w:sz w:val="24"/>
          <w:szCs w:val="24"/>
        </w:rPr>
        <w:t>of</w:t>
      </w:r>
      <w:proofErr w:type="gramEnd"/>
      <w:r w:rsidRPr="00664290">
        <w:rPr>
          <w:rFonts w:ascii="Century Gothic" w:hAnsi="Century Gothic" w:cs="Arial"/>
          <w:iCs/>
          <w:sz w:val="24"/>
          <w:szCs w:val="24"/>
        </w:rPr>
        <w:t xml:space="preserve"> ……….</w:t>
      </w:r>
    </w:p>
    <w:p w:rsidR="00252AA6" w:rsidRPr="00664290" w:rsidRDefault="00252AA6" w:rsidP="00664290">
      <w:pPr>
        <w:widowControl w:val="0"/>
        <w:autoSpaceDE w:val="0"/>
        <w:autoSpaceDN w:val="0"/>
        <w:adjustRightInd w:val="0"/>
        <w:spacing w:after="0"/>
        <w:ind w:left="360"/>
        <w:jc w:val="both"/>
        <w:rPr>
          <w:rFonts w:ascii="Century Gothic" w:hAnsi="Century Gothic" w:cs="Arial"/>
          <w:iCs/>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The petitioner </w:t>
      </w:r>
      <w:proofErr w:type="spellStart"/>
      <w:r w:rsidRPr="00664290">
        <w:rPr>
          <w:rFonts w:ascii="Century Gothic" w:hAnsi="Century Gothic" w:cs="Arial"/>
          <w:sz w:val="24"/>
          <w:szCs w:val="24"/>
        </w:rPr>
        <w:t>abovenamed</w:t>
      </w:r>
      <w:proofErr w:type="spellEnd"/>
      <w:r w:rsidRPr="00664290">
        <w:rPr>
          <w:rFonts w:ascii="Century Gothic" w:hAnsi="Century Gothic" w:cs="Arial"/>
          <w:sz w:val="24"/>
          <w:szCs w:val="24"/>
        </w:rPr>
        <w:t xml:space="preserve"> states as </w:t>
      </w:r>
      <w:proofErr w:type="gramStart"/>
      <w:r w:rsidRPr="00664290">
        <w:rPr>
          <w:rFonts w:ascii="Century Gothic" w:hAnsi="Century Gothic" w:cs="Arial"/>
          <w:sz w:val="24"/>
          <w:szCs w:val="24"/>
        </w:rPr>
        <w:t>under :</w:t>
      </w:r>
      <w:proofErr w:type="gramEnd"/>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1. That the petitioner is the grandson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……………………of </w:t>
      </w:r>
      <w:proofErr w:type="gramStart"/>
      <w:r w:rsidRPr="00664290">
        <w:rPr>
          <w:rFonts w:ascii="Century Gothic" w:hAnsi="Century Gothic" w:cs="Arial"/>
          <w:sz w:val="24"/>
          <w:szCs w:val="24"/>
        </w:rPr>
        <w:t>…………..,</w:t>
      </w:r>
      <w:proofErr w:type="gramEnd"/>
      <w:r w:rsidRPr="00664290">
        <w:rPr>
          <w:rFonts w:ascii="Century Gothic" w:hAnsi="Century Gothic" w:cs="Arial"/>
          <w:sz w:val="24"/>
          <w:szCs w:val="24"/>
        </w:rPr>
        <w:t xml:space="preserve"> and respondent No. 2 is the paternal uncle of the petitioner and is the son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w:t>
      </w:r>
      <w:proofErr w:type="gramStart"/>
      <w:r w:rsidRPr="00664290">
        <w:rPr>
          <w:rFonts w:ascii="Century Gothic" w:hAnsi="Century Gothic" w:cs="Arial"/>
          <w:sz w:val="24"/>
          <w:szCs w:val="24"/>
        </w:rPr>
        <w:t>aforesaid</w:t>
      </w:r>
      <w:proofErr w:type="gramEnd"/>
      <w:r w:rsidRPr="00664290">
        <w:rPr>
          <w:rFonts w:ascii="Century Gothic" w:hAnsi="Century Gothic" w:cs="Arial"/>
          <w:sz w:val="24"/>
          <w:szCs w:val="24"/>
        </w:rPr>
        <w:t>.</w:t>
      </w:r>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2. That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w:t>
      </w:r>
      <w:proofErr w:type="gramStart"/>
      <w:r w:rsidRPr="00664290">
        <w:rPr>
          <w:rFonts w:ascii="Century Gothic" w:hAnsi="Century Gothic" w:cs="Arial"/>
          <w:sz w:val="24"/>
          <w:szCs w:val="24"/>
        </w:rPr>
        <w:t>owned</w:t>
      </w:r>
      <w:proofErr w:type="gramEnd"/>
      <w:r w:rsidRPr="00664290">
        <w:rPr>
          <w:rFonts w:ascii="Century Gothic" w:hAnsi="Century Gothic" w:cs="Arial"/>
          <w:sz w:val="24"/>
          <w:szCs w:val="24"/>
        </w:rPr>
        <w:t xml:space="preserve"> a house bearing Municipal No…….. </w:t>
      </w:r>
      <w:proofErr w:type="gramStart"/>
      <w:r w:rsidRPr="00664290">
        <w:rPr>
          <w:rFonts w:ascii="Century Gothic" w:hAnsi="Century Gothic" w:cs="Arial"/>
          <w:sz w:val="24"/>
          <w:szCs w:val="24"/>
        </w:rPr>
        <w:t>in</w:t>
      </w:r>
      <w:proofErr w:type="gramEnd"/>
      <w:r w:rsidRPr="00664290">
        <w:rPr>
          <w:rFonts w:ascii="Century Gothic" w:hAnsi="Century Gothic" w:cs="Arial"/>
          <w:sz w:val="24"/>
          <w:szCs w:val="24"/>
        </w:rPr>
        <w:t xml:space="preserve"> ward No…….. </w:t>
      </w:r>
      <w:proofErr w:type="gramStart"/>
      <w:r w:rsidRPr="00664290">
        <w:rPr>
          <w:rFonts w:ascii="Century Gothic" w:hAnsi="Century Gothic" w:cs="Arial"/>
          <w:sz w:val="24"/>
          <w:szCs w:val="24"/>
        </w:rPr>
        <w:t>in</w:t>
      </w:r>
      <w:proofErr w:type="gramEnd"/>
      <w:r w:rsidRPr="00664290">
        <w:rPr>
          <w:rFonts w:ascii="Century Gothic" w:hAnsi="Century Gothic" w:cs="Arial"/>
          <w:sz w:val="24"/>
          <w:szCs w:val="24"/>
        </w:rPr>
        <w:t xml:space="preserve"> the city of …….. </w:t>
      </w:r>
      <w:proofErr w:type="gramStart"/>
      <w:r w:rsidRPr="00664290">
        <w:rPr>
          <w:rFonts w:ascii="Century Gothic" w:hAnsi="Century Gothic" w:cs="Arial"/>
          <w:sz w:val="24"/>
          <w:szCs w:val="24"/>
        </w:rPr>
        <w:t>as</w:t>
      </w:r>
      <w:proofErr w:type="gramEnd"/>
      <w:r w:rsidRPr="00664290">
        <w:rPr>
          <w:rFonts w:ascii="Century Gothic" w:hAnsi="Century Gothic" w:cs="Arial"/>
          <w:sz w:val="24"/>
          <w:szCs w:val="24"/>
        </w:rPr>
        <w:t xml:space="preserve"> his self-acquired property. In the eastern half of the said house the respondent No. 2 was residing as a licensee at all material time since……. </w:t>
      </w:r>
      <w:proofErr w:type="spellStart"/>
      <w:r w:rsidRPr="00664290">
        <w:rPr>
          <w:rFonts w:ascii="Century Gothic" w:hAnsi="Century Gothic" w:cs="Arial"/>
          <w:sz w:val="24"/>
          <w:szCs w:val="24"/>
        </w:rPr>
        <w:t>upto</w:t>
      </w:r>
      <w:proofErr w:type="spellEnd"/>
      <w:r w:rsidRPr="00664290">
        <w:rPr>
          <w:rFonts w:ascii="Century Gothic" w:hAnsi="Century Gothic" w:cs="Arial"/>
          <w:sz w:val="24"/>
          <w:szCs w:val="24"/>
        </w:rPr>
        <w:t xml:space="preserve"> the death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on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3. That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above named duly executed a will, dated…….. </w:t>
      </w:r>
      <w:proofErr w:type="gramStart"/>
      <w:r w:rsidRPr="00664290">
        <w:rPr>
          <w:rFonts w:ascii="Century Gothic" w:hAnsi="Century Gothic" w:cs="Arial"/>
          <w:sz w:val="24"/>
          <w:szCs w:val="24"/>
        </w:rPr>
        <w:t>which</w:t>
      </w:r>
      <w:proofErr w:type="gramEnd"/>
      <w:r w:rsidRPr="00664290">
        <w:rPr>
          <w:rFonts w:ascii="Century Gothic" w:hAnsi="Century Gothic" w:cs="Arial"/>
          <w:sz w:val="24"/>
          <w:szCs w:val="24"/>
        </w:rPr>
        <w:t xml:space="preserve"> was his last will and testament whereby he bequeathed the whole house to the petitioner as the absolute owner thereof and deprived the respondent No. 2 as having any interest therein.</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4. That respondent No. 2 has been setting up a claim of adverse possession in respect of the said eastern half of the said house.</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lastRenderedPageBreak/>
        <w:t>5. That on ………… respondent No. 3 initiated the proceedings for compulsory acquisition of the said house.</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6. That respondent No. 4 assessed the compensation payable in respect of the acquisition of the said house at </w:t>
      </w:r>
      <w:proofErr w:type="spellStart"/>
      <w:r w:rsidRPr="00664290">
        <w:rPr>
          <w:rFonts w:ascii="Century Gothic" w:hAnsi="Century Gothic" w:cs="Arial"/>
          <w:sz w:val="24"/>
          <w:szCs w:val="24"/>
        </w:rPr>
        <w:t>Rs</w:t>
      </w:r>
      <w:proofErr w:type="spellEnd"/>
      <w:r w:rsidRPr="00664290">
        <w:rPr>
          <w:rFonts w:ascii="Century Gothic" w:hAnsi="Century Gothic" w:cs="Arial"/>
          <w:sz w:val="24"/>
          <w:szCs w:val="24"/>
        </w:rPr>
        <w:t xml:space="preserve">. ……… under his award, dated………. in case No…….. </w:t>
      </w:r>
      <w:proofErr w:type="gramStart"/>
      <w:r w:rsidRPr="00664290">
        <w:rPr>
          <w:rFonts w:ascii="Century Gothic" w:hAnsi="Century Gothic" w:cs="Arial"/>
          <w:sz w:val="24"/>
          <w:szCs w:val="24"/>
        </w:rPr>
        <w:t>of</w:t>
      </w:r>
      <w:proofErr w:type="gramEnd"/>
      <w:r w:rsidRPr="00664290">
        <w:rPr>
          <w:rFonts w:ascii="Century Gothic" w:hAnsi="Century Gothic" w:cs="Arial"/>
          <w:sz w:val="24"/>
          <w:szCs w:val="24"/>
        </w:rPr>
        <w:t xml:space="preserve">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7. That the petitioner claimed to be entitled to the whole of the said compensation, while respondent No. 2 claimed to be entitled to a moiety of the compensation assessed for the whole house by virtue of his alleged adverse possession.</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8. That the matter was referred to the respondent No. 1 as President of the Tribunal constituted under the Act………. of …….. </w:t>
      </w:r>
      <w:proofErr w:type="gramStart"/>
      <w:r w:rsidRPr="00664290">
        <w:rPr>
          <w:rFonts w:ascii="Century Gothic" w:hAnsi="Century Gothic" w:cs="Arial"/>
          <w:sz w:val="24"/>
          <w:szCs w:val="24"/>
        </w:rPr>
        <w:t>to</w:t>
      </w:r>
      <w:proofErr w:type="gramEnd"/>
      <w:r w:rsidRPr="00664290">
        <w:rPr>
          <w:rFonts w:ascii="Century Gothic" w:hAnsi="Century Gothic" w:cs="Arial"/>
          <w:sz w:val="24"/>
          <w:szCs w:val="24"/>
        </w:rPr>
        <w:t xml:space="preserve"> decide the aforesaid rival claims.</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9. That the first respondent held in case </w:t>
      </w:r>
      <w:proofErr w:type="gramStart"/>
      <w:r w:rsidRPr="00664290">
        <w:rPr>
          <w:rFonts w:ascii="Century Gothic" w:hAnsi="Century Gothic" w:cs="Arial"/>
          <w:sz w:val="24"/>
          <w:szCs w:val="24"/>
        </w:rPr>
        <w:t>No</w:t>
      </w:r>
      <w:proofErr w:type="gramEnd"/>
      <w:r w:rsidRPr="00664290">
        <w:rPr>
          <w:rFonts w:ascii="Century Gothic" w:hAnsi="Century Gothic" w:cs="Arial"/>
          <w:sz w:val="24"/>
          <w:szCs w:val="24"/>
        </w:rPr>
        <w:t>. ………. of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 </w:t>
      </w:r>
      <w:proofErr w:type="gramStart"/>
      <w:r w:rsidRPr="00664290">
        <w:rPr>
          <w:rFonts w:ascii="Century Gothic" w:hAnsi="Century Gothic" w:cs="Arial"/>
          <w:sz w:val="24"/>
          <w:szCs w:val="24"/>
        </w:rPr>
        <w:t>that</w:t>
      </w:r>
      <w:proofErr w:type="gramEnd"/>
      <w:r w:rsidRPr="00664290">
        <w:rPr>
          <w:rFonts w:ascii="Century Gothic" w:hAnsi="Century Gothic" w:cs="Arial"/>
          <w:sz w:val="24"/>
          <w:szCs w:val="24"/>
        </w:rPr>
        <w:t xml:space="preserve"> the house was the self-acquired property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above named, which he had power to dispose of by will,</w:t>
      </w:r>
    </w:p>
    <w:p w:rsidR="00252AA6" w:rsidRPr="00664290" w:rsidRDefault="00252AA6" w:rsidP="00664290">
      <w:pPr>
        <w:widowControl w:val="0"/>
        <w:autoSpaceDE w:val="0"/>
        <w:autoSpaceDN w:val="0"/>
        <w:adjustRightInd w:val="0"/>
        <w:spacing w:after="0"/>
        <w:ind w:left="108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(ii) </w:t>
      </w:r>
      <w:proofErr w:type="gramStart"/>
      <w:r w:rsidRPr="00664290">
        <w:rPr>
          <w:rFonts w:ascii="Century Gothic" w:hAnsi="Century Gothic" w:cs="Arial"/>
          <w:sz w:val="24"/>
          <w:szCs w:val="24"/>
        </w:rPr>
        <w:t>that</w:t>
      </w:r>
      <w:proofErr w:type="gramEnd"/>
      <w:r w:rsidRPr="00664290">
        <w:rPr>
          <w:rFonts w:ascii="Century Gothic" w:hAnsi="Century Gothic" w:cs="Arial"/>
          <w:sz w:val="24"/>
          <w:szCs w:val="24"/>
        </w:rPr>
        <w:t xml:space="preserve">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disposed it of by his will, dated…….. </w:t>
      </w:r>
      <w:proofErr w:type="gramStart"/>
      <w:r w:rsidRPr="00664290">
        <w:rPr>
          <w:rFonts w:ascii="Century Gothic" w:hAnsi="Century Gothic" w:cs="Arial"/>
          <w:sz w:val="24"/>
          <w:szCs w:val="24"/>
        </w:rPr>
        <w:t>duly</w:t>
      </w:r>
      <w:proofErr w:type="gramEnd"/>
      <w:r w:rsidRPr="00664290">
        <w:rPr>
          <w:rFonts w:ascii="Century Gothic" w:hAnsi="Century Gothic" w:cs="Arial"/>
          <w:sz w:val="24"/>
          <w:szCs w:val="24"/>
        </w:rPr>
        <w:t xml:space="preserve"> executed,</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(iii) </w:t>
      </w:r>
      <w:proofErr w:type="gramStart"/>
      <w:r w:rsidRPr="00664290">
        <w:rPr>
          <w:rFonts w:ascii="Century Gothic" w:hAnsi="Century Gothic" w:cs="Arial"/>
          <w:sz w:val="24"/>
          <w:szCs w:val="24"/>
        </w:rPr>
        <w:t>that</w:t>
      </w:r>
      <w:proofErr w:type="gramEnd"/>
      <w:r w:rsidRPr="00664290">
        <w:rPr>
          <w:rFonts w:ascii="Century Gothic" w:hAnsi="Century Gothic" w:cs="Arial"/>
          <w:sz w:val="24"/>
          <w:szCs w:val="24"/>
        </w:rPr>
        <w:t xml:space="preserve"> the 2</w:t>
      </w:r>
      <w:proofErr w:type="spellStart"/>
      <w:r w:rsidRPr="00664290">
        <w:rPr>
          <w:rFonts w:ascii="Century Gothic" w:hAnsi="Century Gothic" w:cs="Arial"/>
          <w:position w:val="12"/>
          <w:sz w:val="24"/>
          <w:szCs w:val="24"/>
        </w:rPr>
        <w:t>nd</w:t>
      </w:r>
      <w:proofErr w:type="spellEnd"/>
      <w:r w:rsidRPr="00664290">
        <w:rPr>
          <w:rFonts w:ascii="Century Gothic" w:hAnsi="Century Gothic" w:cs="Arial"/>
          <w:sz w:val="24"/>
          <w:szCs w:val="24"/>
        </w:rPr>
        <w:t xml:space="preserve"> respondent was originally a licensee in possession of the eastern half of the said house but was claiming adversely to the knowledge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during his lifetime,</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(iv) </w:t>
      </w:r>
      <w:proofErr w:type="gramStart"/>
      <w:r w:rsidRPr="00664290">
        <w:rPr>
          <w:rFonts w:ascii="Century Gothic" w:hAnsi="Century Gothic" w:cs="Arial"/>
          <w:sz w:val="24"/>
          <w:szCs w:val="24"/>
        </w:rPr>
        <w:t>that</w:t>
      </w:r>
      <w:proofErr w:type="gramEnd"/>
      <w:r w:rsidRPr="00664290">
        <w:rPr>
          <w:rFonts w:ascii="Century Gothic" w:hAnsi="Century Gothic" w:cs="Arial"/>
          <w:sz w:val="24"/>
          <w:szCs w:val="24"/>
        </w:rPr>
        <w:t xml:space="preserve"> the adverse possession of the 2</w:t>
      </w:r>
      <w:proofErr w:type="spellStart"/>
      <w:r w:rsidRPr="00664290">
        <w:rPr>
          <w:rFonts w:ascii="Century Gothic" w:hAnsi="Century Gothic" w:cs="Arial"/>
          <w:position w:val="12"/>
          <w:sz w:val="24"/>
          <w:szCs w:val="24"/>
        </w:rPr>
        <w:t>nd</w:t>
      </w:r>
      <w:proofErr w:type="spellEnd"/>
      <w:r w:rsidRPr="00664290">
        <w:rPr>
          <w:rFonts w:ascii="Century Gothic" w:hAnsi="Century Gothic" w:cs="Arial"/>
          <w:sz w:val="24"/>
          <w:szCs w:val="24"/>
        </w:rPr>
        <w:t xml:space="preserve"> respondent had ripened into absolute ownership before respondent No. 3 took over possession of the said house.</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A true copy of the said order is filed herewith.</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1. That the first respondent accordingly held that respondent No. 2 was entitled to a moiety of the compensation awarded by the 4</w:t>
      </w:r>
      <w:proofErr w:type="spellStart"/>
      <w:r w:rsidRPr="00664290">
        <w:rPr>
          <w:rFonts w:ascii="Century Gothic" w:hAnsi="Century Gothic" w:cs="Arial"/>
          <w:position w:val="12"/>
          <w:sz w:val="24"/>
          <w:szCs w:val="24"/>
        </w:rPr>
        <w:t>th</w:t>
      </w:r>
      <w:proofErr w:type="spellEnd"/>
      <w:r w:rsidRPr="00664290">
        <w:rPr>
          <w:rFonts w:ascii="Century Gothic" w:hAnsi="Century Gothic" w:cs="Arial"/>
          <w:sz w:val="24"/>
          <w:szCs w:val="24"/>
        </w:rPr>
        <w:t xml:space="preserve"> respondent.</w:t>
      </w:r>
    </w:p>
    <w:p w:rsidR="00252AA6" w:rsidRPr="00664290" w:rsidRDefault="00252AA6" w:rsidP="00664290">
      <w:pPr>
        <w:widowControl w:val="0"/>
        <w:autoSpaceDE w:val="0"/>
        <w:autoSpaceDN w:val="0"/>
        <w:adjustRightInd w:val="0"/>
        <w:spacing w:after="0"/>
        <w:ind w:left="36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2. That being aggrieved by the order of the 1</w:t>
      </w:r>
      <w:proofErr w:type="spellStart"/>
      <w:r w:rsidRPr="00664290">
        <w:rPr>
          <w:rFonts w:ascii="Century Gothic" w:hAnsi="Century Gothic" w:cs="Arial"/>
          <w:position w:val="12"/>
          <w:sz w:val="24"/>
          <w:szCs w:val="24"/>
        </w:rPr>
        <w:t>st</w:t>
      </w:r>
      <w:proofErr w:type="spellEnd"/>
      <w:r w:rsidRPr="00664290">
        <w:rPr>
          <w:rFonts w:ascii="Century Gothic" w:hAnsi="Century Gothic" w:cs="Arial"/>
          <w:sz w:val="24"/>
          <w:szCs w:val="24"/>
        </w:rPr>
        <w:t xml:space="preserve"> respondent, dated………. </w:t>
      </w:r>
      <w:r w:rsidRPr="00664290">
        <w:rPr>
          <w:rFonts w:ascii="Century Gothic" w:hAnsi="Century Gothic" w:cs="Arial"/>
          <w:sz w:val="24"/>
          <w:szCs w:val="24"/>
        </w:rPr>
        <w:lastRenderedPageBreak/>
        <w:t xml:space="preserve">aforementioned, the petitioner approaches this </w:t>
      </w:r>
      <w:proofErr w:type="spellStart"/>
      <w:r w:rsidRPr="00664290">
        <w:rPr>
          <w:rFonts w:ascii="Century Gothic" w:hAnsi="Century Gothic" w:cs="Arial"/>
          <w:sz w:val="24"/>
          <w:szCs w:val="24"/>
        </w:rPr>
        <w:t>Hon'ble</w:t>
      </w:r>
      <w:proofErr w:type="spellEnd"/>
      <w:r w:rsidRPr="00664290">
        <w:rPr>
          <w:rFonts w:ascii="Century Gothic" w:hAnsi="Century Gothic" w:cs="Arial"/>
          <w:sz w:val="24"/>
          <w:szCs w:val="24"/>
        </w:rPr>
        <w:t xml:space="preserve"> Court for issue of  a writ of </w:t>
      </w:r>
      <w:r w:rsidRPr="00664290">
        <w:rPr>
          <w:rFonts w:ascii="Century Gothic" w:hAnsi="Century Gothic" w:cs="Arial"/>
          <w:iCs/>
          <w:sz w:val="24"/>
          <w:szCs w:val="24"/>
        </w:rPr>
        <w:t xml:space="preserve">certiorari </w:t>
      </w:r>
      <w:r w:rsidRPr="00664290">
        <w:rPr>
          <w:rFonts w:ascii="Century Gothic" w:hAnsi="Century Gothic" w:cs="Arial"/>
          <w:sz w:val="24"/>
          <w:szCs w:val="24"/>
        </w:rPr>
        <w:t xml:space="preserve">to call for and quash the said order, dated………. passed in case No…….. </w:t>
      </w:r>
      <w:proofErr w:type="gramStart"/>
      <w:r w:rsidRPr="00664290">
        <w:rPr>
          <w:rFonts w:ascii="Century Gothic" w:hAnsi="Century Gothic" w:cs="Arial"/>
          <w:sz w:val="24"/>
          <w:szCs w:val="24"/>
        </w:rPr>
        <w:t>of</w:t>
      </w:r>
      <w:proofErr w:type="gramEnd"/>
      <w:r w:rsidRPr="00664290">
        <w:rPr>
          <w:rFonts w:ascii="Century Gothic" w:hAnsi="Century Gothic" w:cs="Arial"/>
          <w:sz w:val="24"/>
          <w:szCs w:val="24"/>
        </w:rPr>
        <w:t xml:space="preserve"> …… on the following among other</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iCs/>
          <w:sz w:val="24"/>
          <w:szCs w:val="24"/>
        </w:rPr>
      </w:pPr>
      <w:r w:rsidRPr="00664290">
        <w:rPr>
          <w:rFonts w:ascii="Century Gothic" w:hAnsi="Century Gothic" w:cs="Arial"/>
          <w:iCs/>
          <w:sz w:val="24"/>
          <w:szCs w:val="24"/>
        </w:rPr>
        <w:t>Grounds</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 That there is an error apparent on the face of the record of respondent No. 1 inasmuch as on the finding of respondent No. 1, the possession of respondent No. 2 of the eastern portion of the house commenced as a licensee : that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w:t>
      </w:r>
      <w:proofErr w:type="gramStart"/>
      <w:r w:rsidRPr="00664290">
        <w:rPr>
          <w:rFonts w:ascii="Century Gothic" w:hAnsi="Century Gothic" w:cs="Arial"/>
          <w:sz w:val="24"/>
          <w:szCs w:val="24"/>
        </w:rPr>
        <w:t>had</w:t>
      </w:r>
      <w:proofErr w:type="gramEnd"/>
      <w:r w:rsidRPr="00664290">
        <w:rPr>
          <w:rFonts w:ascii="Century Gothic" w:hAnsi="Century Gothic" w:cs="Arial"/>
          <w:sz w:val="24"/>
          <w:szCs w:val="24"/>
        </w:rPr>
        <w:t xml:space="preserve"> not done anything to terminate the </w:t>
      </w:r>
      <w:proofErr w:type="spellStart"/>
      <w:r w:rsidRPr="00664290">
        <w:rPr>
          <w:rFonts w:ascii="Century Gothic" w:hAnsi="Century Gothic" w:cs="Arial"/>
          <w:sz w:val="24"/>
          <w:szCs w:val="24"/>
        </w:rPr>
        <w:t>licence</w:t>
      </w:r>
      <w:proofErr w:type="spellEnd"/>
      <w:r w:rsidRPr="00664290">
        <w:rPr>
          <w:rFonts w:ascii="Century Gothic" w:hAnsi="Century Gothic" w:cs="Arial"/>
          <w:sz w:val="24"/>
          <w:szCs w:val="24"/>
        </w:rPr>
        <w:t xml:space="preserve">, nor the </w:t>
      </w:r>
      <w:proofErr w:type="spellStart"/>
      <w:r w:rsidRPr="00664290">
        <w:rPr>
          <w:rFonts w:ascii="Century Gothic" w:hAnsi="Century Gothic" w:cs="Arial"/>
          <w:sz w:val="24"/>
          <w:szCs w:val="24"/>
        </w:rPr>
        <w:t>licence</w:t>
      </w:r>
      <w:proofErr w:type="spellEnd"/>
      <w:r w:rsidRPr="00664290">
        <w:rPr>
          <w:rFonts w:ascii="Century Gothic" w:hAnsi="Century Gothic" w:cs="Arial"/>
          <w:sz w:val="24"/>
          <w:szCs w:val="24"/>
        </w:rPr>
        <w:t xml:space="preserve"> had been determined in any other manner. That being so, the licensee who secured possession by leave could not, in law, be permitted to alter the character of such possession by his own assertions and claim to hold the land adversely to the licensor with a view to benefiting himself by recourse to the Limitation Act.</w:t>
      </w:r>
    </w:p>
    <w:p w:rsidR="00252AA6" w:rsidRPr="00664290" w:rsidRDefault="00252AA6" w:rsidP="00664290">
      <w:pPr>
        <w:widowControl w:val="0"/>
        <w:autoSpaceDE w:val="0"/>
        <w:autoSpaceDN w:val="0"/>
        <w:adjustRightInd w:val="0"/>
        <w:spacing w:after="0"/>
        <w:ind w:left="108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(ii) There could not, at any rate, be adverse possession till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died on……. and the subsequent possession till the date of the award could not ripen into ownership.</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(iii) That in competition with true ownership, the possession of the 2</w:t>
      </w:r>
      <w:proofErr w:type="spellStart"/>
      <w:r w:rsidRPr="00664290">
        <w:rPr>
          <w:rFonts w:ascii="Century Gothic" w:hAnsi="Century Gothic" w:cs="Arial"/>
          <w:position w:val="12"/>
          <w:sz w:val="24"/>
          <w:szCs w:val="24"/>
        </w:rPr>
        <w:t>nd</w:t>
      </w:r>
      <w:proofErr w:type="spellEnd"/>
      <w:r w:rsidRPr="00664290">
        <w:rPr>
          <w:rFonts w:ascii="Century Gothic" w:hAnsi="Century Gothic" w:cs="Arial"/>
          <w:sz w:val="24"/>
          <w:szCs w:val="24"/>
        </w:rPr>
        <w:t xml:space="preserve"> respondent even if adverse on the date of the reference could not, before it ripened into title, be considered as an interest to be compensated under the Land Acquisition Act.</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(iv) For respondent No. 1 to have proceeded on the view that adverse possession commenced prior to the death of </w:t>
      </w:r>
      <w:proofErr w:type="spellStart"/>
      <w:r w:rsidRPr="00664290">
        <w:rPr>
          <w:rFonts w:ascii="Century Gothic" w:hAnsi="Century Gothic" w:cs="Arial"/>
          <w:sz w:val="24"/>
          <w:szCs w:val="24"/>
        </w:rPr>
        <w:t>Shri</w:t>
      </w:r>
      <w:proofErr w:type="spellEnd"/>
      <w:r w:rsidRPr="00664290">
        <w:rPr>
          <w:rFonts w:ascii="Century Gothic" w:hAnsi="Century Gothic" w:cs="Arial"/>
          <w:sz w:val="24"/>
          <w:szCs w:val="24"/>
        </w:rPr>
        <w:t xml:space="preserve"> …………… was to commit a palpable error of law which is patent in the order of respondent No. 1 without the necessity to review or reweigh the evidence.</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 xml:space="preserve">3. It is, therefore, prayed that the order, dated………… passed by respondent No. 1 in case No………. of……….. </w:t>
      </w:r>
      <w:proofErr w:type="gramStart"/>
      <w:r w:rsidRPr="00664290">
        <w:rPr>
          <w:rFonts w:ascii="Century Gothic" w:hAnsi="Century Gothic" w:cs="Arial"/>
          <w:sz w:val="24"/>
          <w:szCs w:val="24"/>
        </w:rPr>
        <w:t>be</w:t>
      </w:r>
      <w:proofErr w:type="gramEnd"/>
      <w:r w:rsidRPr="00664290">
        <w:rPr>
          <w:rFonts w:ascii="Century Gothic" w:hAnsi="Century Gothic" w:cs="Arial"/>
          <w:sz w:val="24"/>
          <w:szCs w:val="24"/>
        </w:rPr>
        <w:t xml:space="preserve"> called for and quashed and such other order or direction as the </w:t>
      </w:r>
      <w:proofErr w:type="spellStart"/>
      <w:r w:rsidRPr="00664290">
        <w:rPr>
          <w:rFonts w:ascii="Century Gothic" w:hAnsi="Century Gothic" w:cs="Arial"/>
          <w:sz w:val="24"/>
          <w:szCs w:val="24"/>
        </w:rPr>
        <w:t>Hon'ble</w:t>
      </w:r>
      <w:proofErr w:type="spellEnd"/>
      <w:r w:rsidRPr="00664290">
        <w:rPr>
          <w:rFonts w:ascii="Century Gothic" w:hAnsi="Century Gothic" w:cs="Arial"/>
          <w:sz w:val="24"/>
          <w:szCs w:val="24"/>
        </w:rPr>
        <w:t xml:space="preserve"> Court may think appropriate and necessary in the circumstances of the case, be passed or given.</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iCs/>
          <w:sz w:val="24"/>
          <w:szCs w:val="24"/>
        </w:rPr>
        <w:t>N.B.</w:t>
      </w:r>
      <w:r w:rsidRPr="00664290">
        <w:rPr>
          <w:rFonts w:ascii="Century Gothic" w:hAnsi="Century Gothic" w:cs="Arial"/>
          <w:sz w:val="24"/>
          <w:szCs w:val="24"/>
        </w:rPr>
        <w:t xml:space="preserve"> - An affidavit in support of the petition is also filed herewith.</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Dated ………………..</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lastRenderedPageBreak/>
        <w:t>(Sd.)</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roofErr w:type="gramStart"/>
      <w:r w:rsidRPr="00664290">
        <w:rPr>
          <w:rFonts w:ascii="Century Gothic" w:hAnsi="Century Gothic" w:cs="Arial"/>
          <w:sz w:val="24"/>
          <w:szCs w:val="24"/>
        </w:rPr>
        <w:t>Petitioner.</w:t>
      </w:r>
      <w:proofErr w:type="gramEnd"/>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(Sd.)</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r w:rsidRPr="00664290">
        <w:rPr>
          <w:rFonts w:ascii="Century Gothic" w:hAnsi="Century Gothic" w:cs="Arial"/>
          <w:sz w:val="24"/>
          <w:szCs w:val="24"/>
        </w:rPr>
        <w:t>Advocate for the Petitioner.</w:t>
      </w:r>
    </w:p>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bookmarkEnd w:id="0"/>
    <w:p w:rsidR="00252AA6" w:rsidRPr="00664290" w:rsidRDefault="00252AA6" w:rsidP="00664290">
      <w:pPr>
        <w:widowControl w:val="0"/>
        <w:autoSpaceDE w:val="0"/>
        <w:autoSpaceDN w:val="0"/>
        <w:adjustRightInd w:val="0"/>
        <w:spacing w:after="0"/>
        <w:jc w:val="both"/>
        <w:rPr>
          <w:rFonts w:ascii="Century Gothic" w:hAnsi="Century Gothic" w:cs="Arial"/>
          <w:sz w:val="24"/>
          <w:szCs w:val="24"/>
        </w:rPr>
      </w:pPr>
    </w:p>
    <w:sectPr w:rsidR="00252AA6" w:rsidRPr="006642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53"/>
    <w:rsid w:val="00193D43"/>
    <w:rsid w:val="00252AA6"/>
    <w:rsid w:val="00664290"/>
    <w:rsid w:val="00972825"/>
    <w:rsid w:val="00BA1111"/>
    <w:rsid w:val="00E3603A"/>
    <w:rsid w:val="00F70A45"/>
    <w:rsid w:val="00F8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3</cp:revision>
  <dcterms:created xsi:type="dcterms:W3CDTF">2024-06-19T13:11:00Z</dcterms:created>
  <dcterms:modified xsi:type="dcterms:W3CDTF">2024-06-19T13:11:00Z</dcterms:modified>
</cp:coreProperties>
</file>